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39B" w:rsidRPr="0063739B" w:rsidRDefault="0063739B" w:rsidP="00160F0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739B" w:rsidRPr="0063739B" w:rsidRDefault="0063739B" w:rsidP="0063739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739B">
        <w:rPr>
          <w:rFonts w:ascii="Times New Roman" w:hAnsi="Times New Roman" w:cs="Times New Roman"/>
          <w:b/>
          <w:sz w:val="36"/>
          <w:szCs w:val="36"/>
        </w:rPr>
        <w:t>PROCESY WSPOMAGANIA ROZWOJU I EDUKACJI DZIECI SĄ ZORGANIZOWANE W SPOSÓB SPRZYJAJĄCY UCZENIU SIĘ</w:t>
      </w:r>
    </w:p>
    <w:p w:rsidR="0063739B" w:rsidRPr="0063739B" w:rsidRDefault="0063739B" w:rsidP="00160F0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739B" w:rsidRPr="0063739B" w:rsidRDefault="0063739B" w:rsidP="00160F09">
      <w:pPr>
        <w:jc w:val="center"/>
        <w:rPr>
          <w:rFonts w:ascii="Times New Roman" w:hAnsi="Times New Roman" w:cs="Times New Roman"/>
          <w:b/>
        </w:rPr>
      </w:pPr>
    </w:p>
    <w:p w:rsidR="0063739B" w:rsidRPr="0063739B" w:rsidRDefault="0063739B" w:rsidP="00160F09">
      <w:pPr>
        <w:jc w:val="center"/>
        <w:rPr>
          <w:rFonts w:ascii="Times New Roman" w:hAnsi="Times New Roman" w:cs="Times New Roman"/>
          <w:b/>
        </w:rPr>
      </w:pPr>
    </w:p>
    <w:p w:rsidR="0063739B" w:rsidRPr="0063739B" w:rsidRDefault="0063739B" w:rsidP="0063739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739B" w:rsidRPr="0063739B" w:rsidRDefault="0063739B" w:rsidP="006373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739B">
        <w:rPr>
          <w:rFonts w:ascii="Times New Roman" w:hAnsi="Times New Roman" w:cs="Times New Roman"/>
          <w:b/>
          <w:sz w:val="32"/>
          <w:szCs w:val="32"/>
        </w:rPr>
        <w:t xml:space="preserve">RAPORT Z EWALUACJI WEWNĘTRZNEJ </w:t>
      </w:r>
    </w:p>
    <w:p w:rsidR="0063739B" w:rsidRPr="0063739B" w:rsidRDefault="0063739B" w:rsidP="006373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739B">
        <w:rPr>
          <w:rFonts w:ascii="Times New Roman" w:hAnsi="Times New Roman" w:cs="Times New Roman"/>
          <w:b/>
          <w:sz w:val="32"/>
          <w:szCs w:val="32"/>
        </w:rPr>
        <w:t>przeprowadzonej w Przedszkolu Publicznym nr 2 w Skoczowie</w:t>
      </w:r>
    </w:p>
    <w:p w:rsidR="0063739B" w:rsidRPr="0063739B" w:rsidRDefault="0063739B" w:rsidP="006373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739B">
        <w:rPr>
          <w:rFonts w:ascii="Times New Roman" w:hAnsi="Times New Roman" w:cs="Times New Roman"/>
          <w:b/>
          <w:sz w:val="32"/>
          <w:szCs w:val="32"/>
        </w:rPr>
        <w:t>w roku szkolnym 2019/2020</w:t>
      </w:r>
    </w:p>
    <w:p w:rsidR="0063739B" w:rsidRPr="0063739B" w:rsidRDefault="0063739B" w:rsidP="0063739B">
      <w:pPr>
        <w:jc w:val="center"/>
        <w:rPr>
          <w:rFonts w:ascii="Times New Roman" w:hAnsi="Times New Roman" w:cs="Times New Roman"/>
          <w:b/>
        </w:rPr>
      </w:pPr>
    </w:p>
    <w:p w:rsidR="0063739B" w:rsidRPr="0063739B" w:rsidRDefault="0063739B" w:rsidP="00160F09">
      <w:pPr>
        <w:jc w:val="center"/>
        <w:rPr>
          <w:rFonts w:ascii="Times New Roman" w:hAnsi="Times New Roman" w:cs="Times New Roman"/>
          <w:b/>
        </w:rPr>
      </w:pPr>
    </w:p>
    <w:p w:rsidR="0063739B" w:rsidRPr="0063739B" w:rsidRDefault="0063739B" w:rsidP="00160F09">
      <w:pPr>
        <w:jc w:val="center"/>
        <w:rPr>
          <w:rFonts w:ascii="Times New Roman" w:hAnsi="Times New Roman" w:cs="Times New Roman"/>
          <w:b/>
        </w:rPr>
      </w:pPr>
    </w:p>
    <w:p w:rsidR="0063739B" w:rsidRPr="0063739B" w:rsidRDefault="0063739B" w:rsidP="00160F09">
      <w:pPr>
        <w:jc w:val="center"/>
        <w:rPr>
          <w:rFonts w:ascii="Times New Roman" w:hAnsi="Times New Roman" w:cs="Times New Roman"/>
          <w:b/>
        </w:rPr>
      </w:pPr>
    </w:p>
    <w:p w:rsidR="0063739B" w:rsidRPr="0063739B" w:rsidRDefault="0063739B" w:rsidP="00160F09">
      <w:pPr>
        <w:jc w:val="center"/>
        <w:rPr>
          <w:rFonts w:ascii="Times New Roman" w:hAnsi="Times New Roman" w:cs="Times New Roman"/>
          <w:b/>
        </w:rPr>
      </w:pPr>
    </w:p>
    <w:p w:rsidR="0063739B" w:rsidRPr="0063739B" w:rsidRDefault="0063739B" w:rsidP="00160F09">
      <w:pPr>
        <w:jc w:val="center"/>
        <w:rPr>
          <w:rFonts w:ascii="Times New Roman" w:hAnsi="Times New Roman" w:cs="Times New Roman"/>
          <w:b/>
        </w:rPr>
      </w:pPr>
    </w:p>
    <w:p w:rsidR="0063739B" w:rsidRPr="0063739B" w:rsidRDefault="0063739B" w:rsidP="00160F09">
      <w:pPr>
        <w:jc w:val="center"/>
        <w:rPr>
          <w:rFonts w:ascii="Times New Roman" w:hAnsi="Times New Roman" w:cs="Times New Roman"/>
          <w:b/>
        </w:rPr>
      </w:pPr>
    </w:p>
    <w:p w:rsidR="0063739B" w:rsidRPr="0063739B" w:rsidRDefault="0063739B" w:rsidP="00160F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39B" w:rsidRPr="0063739B" w:rsidRDefault="0063739B" w:rsidP="00160F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3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Opracowanie:</w:t>
      </w:r>
    </w:p>
    <w:p w:rsidR="0063739B" w:rsidRPr="0063739B" w:rsidRDefault="0063739B" w:rsidP="00160F09">
      <w:pPr>
        <w:jc w:val="center"/>
        <w:rPr>
          <w:rFonts w:ascii="Times New Roman" w:hAnsi="Times New Roman" w:cs="Times New Roman"/>
          <w:sz w:val="28"/>
          <w:szCs w:val="28"/>
        </w:rPr>
      </w:pPr>
      <w:r w:rsidRPr="006373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Danuta Kochman</w:t>
      </w:r>
    </w:p>
    <w:p w:rsidR="0063739B" w:rsidRPr="0063739B" w:rsidRDefault="0063739B" w:rsidP="00160F09">
      <w:pPr>
        <w:jc w:val="center"/>
        <w:rPr>
          <w:rFonts w:ascii="Times New Roman" w:hAnsi="Times New Roman" w:cs="Times New Roman"/>
          <w:sz w:val="28"/>
          <w:szCs w:val="28"/>
        </w:rPr>
      </w:pPr>
      <w:r w:rsidRPr="006373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Beata Świńczyk</w:t>
      </w:r>
    </w:p>
    <w:p w:rsidR="0063739B" w:rsidRPr="0063739B" w:rsidRDefault="0063739B" w:rsidP="00160F09">
      <w:pPr>
        <w:jc w:val="center"/>
        <w:rPr>
          <w:rFonts w:ascii="Times New Roman" w:hAnsi="Times New Roman" w:cs="Times New Roman"/>
          <w:sz w:val="28"/>
          <w:szCs w:val="28"/>
        </w:rPr>
      </w:pPr>
      <w:r w:rsidRPr="006373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Karina Wantulok </w:t>
      </w:r>
    </w:p>
    <w:p w:rsidR="0063739B" w:rsidRPr="0063739B" w:rsidRDefault="0063739B" w:rsidP="00160F09">
      <w:pPr>
        <w:jc w:val="center"/>
        <w:rPr>
          <w:rFonts w:ascii="Times New Roman" w:hAnsi="Times New Roman" w:cs="Times New Roman"/>
          <w:b/>
        </w:rPr>
      </w:pPr>
    </w:p>
    <w:p w:rsidR="0063739B" w:rsidRPr="0063739B" w:rsidRDefault="0063739B" w:rsidP="00160F09">
      <w:pPr>
        <w:jc w:val="center"/>
        <w:rPr>
          <w:rFonts w:ascii="Times New Roman" w:hAnsi="Times New Roman" w:cs="Times New Roman"/>
          <w:b/>
        </w:rPr>
      </w:pPr>
    </w:p>
    <w:p w:rsidR="00DB28E6" w:rsidRDefault="00DB28E6" w:rsidP="00160F09">
      <w:pPr>
        <w:rPr>
          <w:rFonts w:ascii="Times New Roman" w:hAnsi="Times New Roman" w:cs="Times New Roman"/>
          <w:b/>
        </w:rPr>
      </w:pPr>
    </w:p>
    <w:p w:rsidR="00333816" w:rsidRPr="0063739B" w:rsidRDefault="00333816" w:rsidP="00160F09">
      <w:pPr>
        <w:rPr>
          <w:rFonts w:ascii="Times New Roman" w:hAnsi="Times New Roman" w:cs="Times New Roman"/>
          <w:b/>
          <w:sz w:val="24"/>
          <w:szCs w:val="24"/>
        </w:rPr>
      </w:pPr>
      <w:r w:rsidRPr="0063739B">
        <w:rPr>
          <w:rFonts w:ascii="Times New Roman" w:hAnsi="Times New Roman" w:cs="Times New Roman"/>
          <w:b/>
          <w:sz w:val="24"/>
          <w:szCs w:val="24"/>
        </w:rPr>
        <w:lastRenderedPageBreak/>
        <w:t>Wymaganie:</w:t>
      </w:r>
    </w:p>
    <w:p w:rsidR="0077769F" w:rsidRPr="0063739B" w:rsidRDefault="00333816" w:rsidP="00160F09">
      <w:pPr>
        <w:rPr>
          <w:rFonts w:ascii="Times New Roman" w:hAnsi="Times New Roman" w:cs="Times New Roman"/>
          <w:sz w:val="24"/>
          <w:szCs w:val="24"/>
        </w:rPr>
      </w:pPr>
      <w:r w:rsidRPr="0063739B">
        <w:rPr>
          <w:rFonts w:ascii="Times New Roman" w:hAnsi="Times New Roman" w:cs="Times New Roman"/>
          <w:sz w:val="24"/>
          <w:szCs w:val="24"/>
        </w:rPr>
        <w:t>Procesy wspomagania rozwoju i edukacji dzieci są zorganizowane w sposób sprzyjający uczeniu się</w:t>
      </w:r>
    </w:p>
    <w:p w:rsidR="00E764BC" w:rsidRPr="0063739B" w:rsidRDefault="0077769F" w:rsidP="00160F09">
      <w:pPr>
        <w:rPr>
          <w:rFonts w:ascii="Times New Roman" w:hAnsi="Times New Roman" w:cs="Times New Roman"/>
          <w:b/>
          <w:sz w:val="24"/>
          <w:szCs w:val="24"/>
        </w:rPr>
      </w:pPr>
      <w:r w:rsidRPr="0063739B">
        <w:rPr>
          <w:rFonts w:ascii="Times New Roman" w:hAnsi="Times New Roman" w:cs="Times New Roman"/>
          <w:b/>
          <w:sz w:val="24"/>
          <w:szCs w:val="24"/>
        </w:rPr>
        <w:t>Cele</w:t>
      </w:r>
      <w:r w:rsidR="00E764BC" w:rsidRPr="0063739B">
        <w:rPr>
          <w:rFonts w:ascii="Times New Roman" w:hAnsi="Times New Roman" w:cs="Times New Roman"/>
          <w:b/>
          <w:sz w:val="24"/>
          <w:szCs w:val="24"/>
        </w:rPr>
        <w:t xml:space="preserve"> ewaluacji wewnętrznej:</w:t>
      </w:r>
    </w:p>
    <w:p w:rsidR="0077769F" w:rsidRPr="0063739B" w:rsidRDefault="0077769F" w:rsidP="00160F09">
      <w:pPr>
        <w:rPr>
          <w:rFonts w:ascii="Times New Roman" w:hAnsi="Times New Roman" w:cs="Times New Roman"/>
          <w:sz w:val="24"/>
          <w:szCs w:val="24"/>
        </w:rPr>
      </w:pPr>
      <w:r w:rsidRPr="0063739B">
        <w:rPr>
          <w:rFonts w:ascii="Times New Roman" w:hAnsi="Times New Roman" w:cs="Times New Roman"/>
          <w:sz w:val="24"/>
          <w:szCs w:val="24"/>
        </w:rPr>
        <w:t>Zebranie informacji na</w:t>
      </w:r>
      <w:r w:rsidR="00333816" w:rsidRPr="0063739B">
        <w:rPr>
          <w:rFonts w:ascii="Times New Roman" w:hAnsi="Times New Roman" w:cs="Times New Roman"/>
          <w:sz w:val="24"/>
          <w:szCs w:val="24"/>
        </w:rPr>
        <w:t xml:space="preserve"> temat sposobów, form, metod pracy i współpracy nauczycieli  oraz opinii rodziców w zakresie </w:t>
      </w:r>
      <w:r w:rsidRPr="0063739B">
        <w:rPr>
          <w:rFonts w:ascii="Times New Roman" w:hAnsi="Times New Roman" w:cs="Times New Roman"/>
          <w:sz w:val="24"/>
          <w:szCs w:val="24"/>
        </w:rPr>
        <w:t xml:space="preserve"> wspomagania rozwoju i edukacji dzieci sprzyjających uczeniu się</w:t>
      </w:r>
    </w:p>
    <w:p w:rsidR="0077769F" w:rsidRPr="0063739B" w:rsidRDefault="0077769F" w:rsidP="00160F09">
      <w:pPr>
        <w:rPr>
          <w:rFonts w:ascii="Times New Roman" w:hAnsi="Times New Roman" w:cs="Times New Roman"/>
          <w:b/>
          <w:sz w:val="24"/>
          <w:szCs w:val="24"/>
        </w:rPr>
      </w:pPr>
      <w:r w:rsidRPr="0063739B">
        <w:rPr>
          <w:rFonts w:ascii="Times New Roman" w:hAnsi="Times New Roman" w:cs="Times New Roman"/>
          <w:b/>
          <w:sz w:val="24"/>
          <w:szCs w:val="24"/>
        </w:rPr>
        <w:t>2. Pytania kluczowe:</w:t>
      </w:r>
    </w:p>
    <w:p w:rsidR="0077769F" w:rsidRPr="0063739B" w:rsidRDefault="0077769F" w:rsidP="00160F09">
      <w:pPr>
        <w:rPr>
          <w:rFonts w:ascii="Times New Roman" w:hAnsi="Times New Roman" w:cs="Times New Roman"/>
          <w:sz w:val="24"/>
          <w:szCs w:val="24"/>
        </w:rPr>
      </w:pPr>
      <w:r w:rsidRPr="0063739B">
        <w:rPr>
          <w:rFonts w:ascii="Times New Roman" w:hAnsi="Times New Roman" w:cs="Times New Roman"/>
          <w:sz w:val="24"/>
          <w:szCs w:val="24"/>
        </w:rPr>
        <w:t>- Czy procesy wspomagania rozwoju i edukacji dzieci są podporządkowane indywidualnym potrzebom edukacyjnym i rozwojowym oraz możliwościom psychofizycznym dzieci?</w:t>
      </w:r>
    </w:p>
    <w:p w:rsidR="0077769F" w:rsidRPr="0063739B" w:rsidRDefault="0077769F" w:rsidP="00160F09">
      <w:pPr>
        <w:rPr>
          <w:rFonts w:ascii="Times New Roman" w:hAnsi="Times New Roman" w:cs="Times New Roman"/>
          <w:sz w:val="24"/>
          <w:szCs w:val="24"/>
        </w:rPr>
      </w:pPr>
      <w:r w:rsidRPr="0063739B">
        <w:rPr>
          <w:rFonts w:ascii="Times New Roman" w:hAnsi="Times New Roman" w:cs="Times New Roman"/>
          <w:sz w:val="24"/>
          <w:szCs w:val="24"/>
        </w:rPr>
        <w:t>- Czy procesy wspomagania rozwoju i edukacji są planowane, monitorowane i doskonalone?</w:t>
      </w:r>
    </w:p>
    <w:p w:rsidR="0077769F" w:rsidRPr="0063739B" w:rsidRDefault="0077769F" w:rsidP="00160F09">
      <w:pPr>
        <w:rPr>
          <w:rFonts w:ascii="Times New Roman" w:hAnsi="Times New Roman" w:cs="Times New Roman"/>
          <w:sz w:val="24"/>
          <w:szCs w:val="24"/>
        </w:rPr>
      </w:pPr>
      <w:r w:rsidRPr="0063739B">
        <w:rPr>
          <w:rFonts w:ascii="Times New Roman" w:hAnsi="Times New Roman" w:cs="Times New Roman"/>
          <w:sz w:val="24"/>
          <w:szCs w:val="24"/>
        </w:rPr>
        <w:t>- Czy wnioski z monitorowania są wykorzystywane</w:t>
      </w:r>
      <w:r w:rsidR="00942498" w:rsidRPr="0063739B">
        <w:rPr>
          <w:rFonts w:ascii="Times New Roman" w:hAnsi="Times New Roman" w:cs="Times New Roman"/>
          <w:sz w:val="24"/>
          <w:szCs w:val="24"/>
        </w:rPr>
        <w:t xml:space="preserve"> w planowaniu i realizowaniu tych procesów?</w:t>
      </w:r>
    </w:p>
    <w:p w:rsidR="00942498" w:rsidRPr="0063739B" w:rsidRDefault="00942498" w:rsidP="00160F09">
      <w:pPr>
        <w:rPr>
          <w:rFonts w:ascii="Times New Roman" w:hAnsi="Times New Roman" w:cs="Times New Roman"/>
          <w:sz w:val="24"/>
          <w:szCs w:val="24"/>
        </w:rPr>
      </w:pPr>
      <w:r w:rsidRPr="0063739B">
        <w:rPr>
          <w:rFonts w:ascii="Times New Roman" w:hAnsi="Times New Roman" w:cs="Times New Roman"/>
          <w:sz w:val="24"/>
          <w:szCs w:val="24"/>
        </w:rPr>
        <w:t>- Czy stosowane metody pracy są dostosowane do potrzeb dzieci i grupy przedszkolnej?</w:t>
      </w:r>
    </w:p>
    <w:p w:rsidR="00942498" w:rsidRPr="0063739B" w:rsidRDefault="00942498" w:rsidP="00160F09">
      <w:pPr>
        <w:rPr>
          <w:rFonts w:ascii="Times New Roman" w:hAnsi="Times New Roman" w:cs="Times New Roman"/>
          <w:sz w:val="24"/>
          <w:szCs w:val="24"/>
        </w:rPr>
      </w:pPr>
      <w:r w:rsidRPr="0063739B">
        <w:rPr>
          <w:rFonts w:ascii="Times New Roman" w:hAnsi="Times New Roman" w:cs="Times New Roman"/>
          <w:sz w:val="24"/>
          <w:szCs w:val="24"/>
        </w:rPr>
        <w:t>- Czy nauczyciele pracują zespołowo, wspólnie planują przebieg procesów edukacyjnych, współpracują przy ich realizacji i analizują efekty swojej pracy?</w:t>
      </w:r>
    </w:p>
    <w:p w:rsidR="00942498" w:rsidRPr="0063739B" w:rsidRDefault="00942498" w:rsidP="00160F09">
      <w:pPr>
        <w:rPr>
          <w:rFonts w:ascii="Times New Roman" w:hAnsi="Times New Roman" w:cs="Times New Roman"/>
          <w:sz w:val="24"/>
          <w:szCs w:val="24"/>
        </w:rPr>
      </w:pPr>
      <w:r w:rsidRPr="0063739B">
        <w:rPr>
          <w:rFonts w:ascii="Times New Roman" w:hAnsi="Times New Roman" w:cs="Times New Roman"/>
          <w:sz w:val="24"/>
          <w:szCs w:val="24"/>
        </w:rPr>
        <w:t>- Czy nauczyciele pomagają sobie nawzajem i wspólnie rozwiązują problemy?</w:t>
      </w:r>
    </w:p>
    <w:p w:rsidR="00942498" w:rsidRPr="0063739B" w:rsidRDefault="00942498" w:rsidP="00160F09">
      <w:pPr>
        <w:rPr>
          <w:rFonts w:ascii="Times New Roman" w:hAnsi="Times New Roman" w:cs="Times New Roman"/>
          <w:b/>
          <w:sz w:val="24"/>
          <w:szCs w:val="24"/>
        </w:rPr>
      </w:pPr>
      <w:r w:rsidRPr="0063739B">
        <w:rPr>
          <w:rFonts w:ascii="Times New Roman" w:hAnsi="Times New Roman" w:cs="Times New Roman"/>
          <w:b/>
          <w:sz w:val="24"/>
          <w:szCs w:val="24"/>
        </w:rPr>
        <w:t>II. Metody i narzędzia badawcze:</w:t>
      </w:r>
    </w:p>
    <w:p w:rsidR="00942498" w:rsidRPr="0063739B" w:rsidRDefault="00942498" w:rsidP="00160F09">
      <w:pPr>
        <w:rPr>
          <w:rFonts w:ascii="Times New Roman" w:hAnsi="Times New Roman" w:cs="Times New Roman"/>
          <w:sz w:val="24"/>
          <w:szCs w:val="24"/>
        </w:rPr>
      </w:pPr>
      <w:r w:rsidRPr="0063739B">
        <w:rPr>
          <w:rFonts w:ascii="Times New Roman" w:hAnsi="Times New Roman" w:cs="Times New Roman"/>
          <w:sz w:val="24"/>
          <w:szCs w:val="24"/>
        </w:rPr>
        <w:t>- ankieta dla rodziców</w:t>
      </w:r>
      <w:r w:rsidR="00CF1CA5" w:rsidRPr="0063739B">
        <w:rPr>
          <w:rFonts w:ascii="Times New Roman" w:hAnsi="Times New Roman" w:cs="Times New Roman"/>
          <w:sz w:val="24"/>
          <w:szCs w:val="24"/>
        </w:rPr>
        <w:t xml:space="preserve"> – załącznik nr 1</w:t>
      </w:r>
    </w:p>
    <w:p w:rsidR="00942498" w:rsidRPr="0063739B" w:rsidRDefault="00942498" w:rsidP="00160F09">
      <w:pPr>
        <w:rPr>
          <w:rFonts w:ascii="Times New Roman" w:hAnsi="Times New Roman" w:cs="Times New Roman"/>
          <w:sz w:val="24"/>
          <w:szCs w:val="24"/>
        </w:rPr>
      </w:pPr>
      <w:r w:rsidRPr="0063739B">
        <w:rPr>
          <w:rFonts w:ascii="Times New Roman" w:hAnsi="Times New Roman" w:cs="Times New Roman"/>
          <w:sz w:val="24"/>
          <w:szCs w:val="24"/>
        </w:rPr>
        <w:t>- ankieta dla nauczycieli</w:t>
      </w:r>
      <w:r w:rsidR="00CF1CA5" w:rsidRPr="0063739B">
        <w:rPr>
          <w:rFonts w:ascii="Times New Roman" w:hAnsi="Times New Roman" w:cs="Times New Roman"/>
          <w:sz w:val="24"/>
          <w:szCs w:val="24"/>
        </w:rPr>
        <w:t xml:space="preserve"> – załącznik nr 2</w:t>
      </w:r>
    </w:p>
    <w:p w:rsidR="00942498" w:rsidRPr="0063739B" w:rsidRDefault="00942498" w:rsidP="00160F09">
      <w:pPr>
        <w:rPr>
          <w:rFonts w:ascii="Times New Roman" w:hAnsi="Times New Roman" w:cs="Times New Roman"/>
          <w:b/>
          <w:sz w:val="24"/>
          <w:szCs w:val="24"/>
        </w:rPr>
      </w:pPr>
      <w:r w:rsidRPr="0063739B">
        <w:rPr>
          <w:rFonts w:ascii="Times New Roman" w:hAnsi="Times New Roman" w:cs="Times New Roman"/>
          <w:b/>
          <w:sz w:val="24"/>
          <w:szCs w:val="24"/>
        </w:rPr>
        <w:t>III. Wyniki i ich interpretacja:</w:t>
      </w:r>
    </w:p>
    <w:p w:rsidR="00D551A3" w:rsidRPr="0063739B" w:rsidRDefault="00D551A3" w:rsidP="00160F09">
      <w:pPr>
        <w:rPr>
          <w:rFonts w:ascii="Times New Roman" w:hAnsi="Times New Roman" w:cs="Times New Roman"/>
          <w:sz w:val="24"/>
          <w:szCs w:val="24"/>
        </w:rPr>
      </w:pPr>
      <w:r w:rsidRPr="0063739B">
        <w:rPr>
          <w:rFonts w:ascii="Times New Roman" w:hAnsi="Times New Roman" w:cs="Times New Roman"/>
          <w:sz w:val="24"/>
          <w:szCs w:val="24"/>
        </w:rPr>
        <w:t>- liczba rozesłanych ankiet dla rodziców – 90</w:t>
      </w:r>
    </w:p>
    <w:p w:rsidR="00D551A3" w:rsidRPr="0063739B" w:rsidRDefault="00D551A3" w:rsidP="00160F09">
      <w:pPr>
        <w:rPr>
          <w:rFonts w:ascii="Times New Roman" w:hAnsi="Times New Roman" w:cs="Times New Roman"/>
          <w:sz w:val="24"/>
          <w:szCs w:val="24"/>
        </w:rPr>
      </w:pPr>
      <w:r w:rsidRPr="0063739B">
        <w:rPr>
          <w:rFonts w:ascii="Times New Roman" w:hAnsi="Times New Roman" w:cs="Times New Roman"/>
          <w:sz w:val="24"/>
          <w:szCs w:val="24"/>
        </w:rPr>
        <w:t>- liczba wypełnionych ankiet przez rodziców – 70</w:t>
      </w:r>
    </w:p>
    <w:p w:rsidR="00D551A3" w:rsidRPr="0063739B" w:rsidRDefault="00D551A3" w:rsidP="00160F09">
      <w:pPr>
        <w:rPr>
          <w:rFonts w:ascii="Times New Roman" w:hAnsi="Times New Roman" w:cs="Times New Roman"/>
          <w:sz w:val="24"/>
          <w:szCs w:val="24"/>
        </w:rPr>
      </w:pPr>
      <w:r w:rsidRPr="0063739B">
        <w:rPr>
          <w:rFonts w:ascii="Times New Roman" w:hAnsi="Times New Roman" w:cs="Times New Roman"/>
          <w:sz w:val="24"/>
          <w:szCs w:val="24"/>
        </w:rPr>
        <w:t>- liczba rozesłanych ankiet dla nauczycieli – 6</w:t>
      </w:r>
    </w:p>
    <w:p w:rsidR="00D551A3" w:rsidRPr="0063739B" w:rsidRDefault="00D551A3" w:rsidP="00160F09">
      <w:pPr>
        <w:rPr>
          <w:rFonts w:ascii="Times New Roman" w:hAnsi="Times New Roman" w:cs="Times New Roman"/>
          <w:sz w:val="24"/>
          <w:szCs w:val="24"/>
        </w:rPr>
      </w:pPr>
      <w:r w:rsidRPr="0063739B">
        <w:rPr>
          <w:rFonts w:ascii="Times New Roman" w:hAnsi="Times New Roman" w:cs="Times New Roman"/>
          <w:sz w:val="24"/>
          <w:szCs w:val="24"/>
        </w:rPr>
        <w:t>- liczba wypełnionych ankiet przez nauczycieli – 6</w:t>
      </w:r>
    </w:p>
    <w:p w:rsidR="00D551A3" w:rsidRPr="0063739B" w:rsidRDefault="00D551A3" w:rsidP="00160F09">
      <w:pPr>
        <w:rPr>
          <w:rFonts w:ascii="Times New Roman" w:hAnsi="Times New Roman" w:cs="Times New Roman"/>
          <w:sz w:val="24"/>
          <w:szCs w:val="24"/>
        </w:rPr>
      </w:pPr>
    </w:p>
    <w:p w:rsidR="0077769F" w:rsidRPr="0063739B" w:rsidRDefault="00D551A3" w:rsidP="002B2089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739B">
        <w:rPr>
          <w:rFonts w:ascii="Times New Roman" w:hAnsi="Times New Roman" w:cs="Times New Roman"/>
          <w:b/>
          <w:sz w:val="24"/>
          <w:szCs w:val="24"/>
        </w:rPr>
        <w:t>Ankieta dla rodziców. Załącznik nr 1</w:t>
      </w:r>
    </w:p>
    <w:p w:rsidR="00DB28E6" w:rsidRPr="002B2089" w:rsidRDefault="002B2089" w:rsidP="00160F09">
      <w:pPr>
        <w:rPr>
          <w:rFonts w:ascii="Times New Roman" w:hAnsi="Times New Roman" w:cs="Times New Roman"/>
          <w:b/>
          <w:sz w:val="24"/>
          <w:szCs w:val="24"/>
        </w:rPr>
      </w:pPr>
      <w:r w:rsidRPr="002B2089">
        <w:rPr>
          <w:rFonts w:ascii="Times New Roman" w:hAnsi="Times New Roman" w:cs="Times New Roman"/>
          <w:b/>
          <w:sz w:val="24"/>
          <w:szCs w:val="24"/>
        </w:rPr>
        <w:t>Analiza wyników</w:t>
      </w:r>
      <w:r>
        <w:rPr>
          <w:rFonts w:ascii="Times New Roman" w:hAnsi="Times New Roman" w:cs="Times New Roman"/>
          <w:sz w:val="24"/>
          <w:szCs w:val="24"/>
        </w:rPr>
        <w:t xml:space="preserve"> – diagramy kołowe i wykresy. </w:t>
      </w:r>
      <w:r>
        <w:rPr>
          <w:rFonts w:ascii="Times New Roman" w:hAnsi="Times New Roman" w:cs="Times New Roman"/>
          <w:b/>
          <w:sz w:val="24"/>
          <w:szCs w:val="24"/>
        </w:rPr>
        <w:t>Załącznik nr 2</w:t>
      </w:r>
    </w:p>
    <w:p w:rsidR="00DB28E6" w:rsidRDefault="00DB28E6" w:rsidP="00026703">
      <w:pPr>
        <w:pStyle w:val="NormalnyWeb"/>
        <w:spacing w:before="0" w:beforeAutospacing="0" w:after="0"/>
        <w:ind w:left="5664"/>
      </w:pPr>
    </w:p>
    <w:p w:rsidR="0063739B" w:rsidRPr="0063739B" w:rsidRDefault="0063739B" w:rsidP="00026703">
      <w:pPr>
        <w:rPr>
          <w:rFonts w:ascii="Times New Roman" w:hAnsi="Times New Roman" w:cs="Times New Roman"/>
          <w:sz w:val="24"/>
          <w:szCs w:val="24"/>
        </w:rPr>
      </w:pPr>
    </w:p>
    <w:p w:rsidR="00026703" w:rsidRDefault="00026703" w:rsidP="002B2089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Ankieta dla nauczycieli</w:t>
      </w:r>
      <w:r w:rsidRPr="0063739B">
        <w:rPr>
          <w:rFonts w:ascii="Times New Roman" w:hAnsi="Times New Roman" w:cs="Times New Roman"/>
          <w:b/>
          <w:sz w:val="24"/>
          <w:szCs w:val="24"/>
        </w:rPr>
        <w:t xml:space="preserve">. Załącznik </w:t>
      </w:r>
      <w:r w:rsidR="002B2089">
        <w:rPr>
          <w:rFonts w:ascii="Times New Roman" w:hAnsi="Times New Roman" w:cs="Times New Roman"/>
          <w:b/>
          <w:sz w:val="24"/>
          <w:szCs w:val="24"/>
        </w:rPr>
        <w:t>nr 3</w:t>
      </w:r>
    </w:p>
    <w:p w:rsidR="002B2089" w:rsidRDefault="002B2089" w:rsidP="002B2089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B2089" w:rsidRPr="002B2089" w:rsidRDefault="002B2089" w:rsidP="002B2089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Analiza wyników –</w:t>
      </w:r>
      <w:r>
        <w:rPr>
          <w:rFonts w:ascii="Times New Roman" w:hAnsi="Times New Roman" w:cs="Times New Roman"/>
          <w:sz w:val="24"/>
          <w:szCs w:val="24"/>
        </w:rPr>
        <w:t xml:space="preserve">diagramy kołowe i wykresy. </w:t>
      </w:r>
      <w:r>
        <w:rPr>
          <w:rFonts w:ascii="Times New Roman" w:hAnsi="Times New Roman" w:cs="Times New Roman"/>
          <w:b/>
          <w:sz w:val="24"/>
          <w:szCs w:val="24"/>
        </w:rPr>
        <w:t>Załącznik nr 4</w:t>
      </w:r>
    </w:p>
    <w:p w:rsidR="00FE56F9" w:rsidRPr="00FE56F9" w:rsidRDefault="00FE56F9" w:rsidP="00FE5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56F9" w:rsidRPr="0063739B" w:rsidRDefault="00FE56F9" w:rsidP="00160F09">
      <w:pPr>
        <w:rPr>
          <w:rFonts w:ascii="Times New Roman" w:hAnsi="Times New Roman" w:cs="Times New Roman"/>
          <w:b/>
          <w:sz w:val="24"/>
          <w:szCs w:val="24"/>
        </w:rPr>
      </w:pPr>
    </w:p>
    <w:p w:rsidR="000E7513" w:rsidRPr="0063739B" w:rsidRDefault="00E96CC2" w:rsidP="00160F09">
      <w:pPr>
        <w:rPr>
          <w:rFonts w:ascii="Times New Roman" w:hAnsi="Times New Roman" w:cs="Times New Roman"/>
          <w:sz w:val="24"/>
          <w:szCs w:val="24"/>
          <w:u w:val="single"/>
        </w:rPr>
      </w:pPr>
      <w:r w:rsidRPr="0063739B">
        <w:rPr>
          <w:rFonts w:ascii="Times New Roman" w:hAnsi="Times New Roman" w:cs="Times New Roman"/>
          <w:sz w:val="24"/>
          <w:szCs w:val="24"/>
          <w:u w:val="single"/>
        </w:rPr>
        <w:t>Podsumowanie i wnioski.</w:t>
      </w:r>
    </w:p>
    <w:p w:rsidR="008A4E0A" w:rsidRPr="0063739B" w:rsidRDefault="008A4E0A" w:rsidP="00160F09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63739B">
        <w:rPr>
          <w:rFonts w:ascii="Times New Roman" w:hAnsi="Times New Roman" w:cs="Times New Roman"/>
          <w:b/>
          <w:sz w:val="24"/>
          <w:szCs w:val="24"/>
        </w:rPr>
        <w:t>Procesy wspomagania rozwoju i edukacji dzieci są podporządkowane indywidualnym potrzebom edukacyjnym i rozwojowym oraz możliwością psychofizycznym dzieci.</w:t>
      </w:r>
    </w:p>
    <w:p w:rsidR="00064DAD" w:rsidRPr="0063739B" w:rsidRDefault="007411A2" w:rsidP="00160F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739B">
        <w:rPr>
          <w:rFonts w:ascii="Times New Roman" w:hAnsi="Times New Roman" w:cs="Times New Roman"/>
          <w:sz w:val="24"/>
          <w:szCs w:val="24"/>
        </w:rPr>
        <w:t>Pobyt dziecka</w:t>
      </w:r>
      <w:r w:rsidR="00DA0E20" w:rsidRPr="0063739B">
        <w:rPr>
          <w:rFonts w:ascii="Times New Roman" w:hAnsi="Times New Roman" w:cs="Times New Roman"/>
          <w:sz w:val="24"/>
          <w:szCs w:val="24"/>
        </w:rPr>
        <w:t xml:space="preserve"> w przed</w:t>
      </w:r>
      <w:r w:rsidRPr="0063739B">
        <w:rPr>
          <w:rFonts w:ascii="Times New Roman" w:hAnsi="Times New Roman" w:cs="Times New Roman"/>
          <w:sz w:val="24"/>
          <w:szCs w:val="24"/>
        </w:rPr>
        <w:t xml:space="preserve">szkolu jest zorganizowany zgodnie z warunkami i sposobami </w:t>
      </w:r>
      <w:r w:rsidR="00C6518B" w:rsidRPr="0063739B">
        <w:rPr>
          <w:rFonts w:ascii="Times New Roman" w:hAnsi="Times New Roman" w:cs="Times New Roman"/>
          <w:sz w:val="24"/>
          <w:szCs w:val="24"/>
        </w:rPr>
        <w:t>realizacji podstawy programowej</w:t>
      </w:r>
      <w:r w:rsidRPr="0063739B">
        <w:rPr>
          <w:rFonts w:ascii="Times New Roman" w:hAnsi="Times New Roman" w:cs="Times New Roman"/>
          <w:sz w:val="24"/>
          <w:szCs w:val="24"/>
        </w:rPr>
        <w:t>. Ramowy rozkład dnia</w:t>
      </w:r>
      <w:r w:rsidR="00C6518B" w:rsidRPr="0063739B">
        <w:rPr>
          <w:rFonts w:ascii="Times New Roman" w:hAnsi="Times New Roman" w:cs="Times New Roman"/>
          <w:sz w:val="24"/>
          <w:szCs w:val="24"/>
        </w:rPr>
        <w:t>,</w:t>
      </w:r>
      <w:r w:rsidRPr="0063739B">
        <w:rPr>
          <w:rFonts w:ascii="Times New Roman" w:hAnsi="Times New Roman" w:cs="Times New Roman"/>
          <w:sz w:val="24"/>
          <w:szCs w:val="24"/>
        </w:rPr>
        <w:t xml:space="preserve"> realizowany w przedszkolu zapewnia dzieciom </w:t>
      </w:r>
      <w:r w:rsidR="00DA0E20" w:rsidRPr="0063739B">
        <w:rPr>
          <w:rFonts w:ascii="Times New Roman" w:hAnsi="Times New Roman" w:cs="Times New Roman"/>
          <w:sz w:val="24"/>
          <w:szCs w:val="24"/>
        </w:rPr>
        <w:t xml:space="preserve">czas na </w:t>
      </w:r>
      <w:r w:rsidRPr="0063739B">
        <w:rPr>
          <w:rFonts w:ascii="Times New Roman" w:hAnsi="Times New Roman" w:cs="Times New Roman"/>
          <w:sz w:val="24"/>
          <w:szCs w:val="24"/>
        </w:rPr>
        <w:t>zajęcia ki</w:t>
      </w:r>
      <w:r w:rsidR="00C6518B" w:rsidRPr="0063739B">
        <w:rPr>
          <w:rFonts w:ascii="Times New Roman" w:hAnsi="Times New Roman" w:cs="Times New Roman"/>
          <w:sz w:val="24"/>
          <w:szCs w:val="24"/>
        </w:rPr>
        <w:t>erowane i niekierowane, swobodną zabawę,</w:t>
      </w:r>
      <w:r w:rsidRPr="0063739B">
        <w:rPr>
          <w:rFonts w:ascii="Times New Roman" w:hAnsi="Times New Roman" w:cs="Times New Roman"/>
          <w:sz w:val="24"/>
          <w:szCs w:val="24"/>
        </w:rPr>
        <w:t xml:space="preserve"> </w:t>
      </w:r>
      <w:r w:rsidR="00DA0E20" w:rsidRPr="0063739B">
        <w:rPr>
          <w:rFonts w:ascii="Times New Roman" w:hAnsi="Times New Roman" w:cs="Times New Roman"/>
          <w:sz w:val="24"/>
          <w:szCs w:val="24"/>
        </w:rPr>
        <w:t xml:space="preserve">zabawy ruchowe, </w:t>
      </w:r>
      <w:r w:rsidR="00064DAD" w:rsidRPr="0063739B">
        <w:rPr>
          <w:rFonts w:ascii="Times New Roman" w:hAnsi="Times New Roman" w:cs="Times New Roman"/>
          <w:sz w:val="24"/>
          <w:szCs w:val="24"/>
        </w:rPr>
        <w:t xml:space="preserve"> </w:t>
      </w:r>
      <w:r w:rsidR="00DA0E20" w:rsidRPr="0063739B">
        <w:rPr>
          <w:rFonts w:ascii="Times New Roman" w:hAnsi="Times New Roman" w:cs="Times New Roman"/>
          <w:sz w:val="24"/>
          <w:szCs w:val="24"/>
        </w:rPr>
        <w:t xml:space="preserve">zabawy </w:t>
      </w:r>
      <w:r w:rsidR="002B2089">
        <w:rPr>
          <w:rFonts w:ascii="Times New Roman" w:hAnsi="Times New Roman" w:cs="Times New Roman"/>
          <w:sz w:val="24"/>
          <w:szCs w:val="24"/>
        </w:rPr>
        <w:t xml:space="preserve"> wspierające </w:t>
      </w:r>
      <w:r w:rsidR="00064DAD" w:rsidRPr="0063739B">
        <w:rPr>
          <w:rFonts w:ascii="Times New Roman" w:hAnsi="Times New Roman" w:cs="Times New Roman"/>
          <w:sz w:val="24"/>
          <w:szCs w:val="24"/>
        </w:rPr>
        <w:t xml:space="preserve">harmonijny rozwój i </w:t>
      </w:r>
      <w:r w:rsidR="00DA0E20" w:rsidRPr="0063739B">
        <w:rPr>
          <w:rFonts w:ascii="Times New Roman" w:hAnsi="Times New Roman" w:cs="Times New Roman"/>
          <w:sz w:val="24"/>
          <w:szCs w:val="24"/>
        </w:rPr>
        <w:t>sprzyjające r</w:t>
      </w:r>
      <w:r w:rsidR="00C6518B" w:rsidRPr="0063739B">
        <w:rPr>
          <w:rFonts w:ascii="Times New Roman" w:hAnsi="Times New Roman" w:cs="Times New Roman"/>
          <w:sz w:val="24"/>
          <w:szCs w:val="24"/>
        </w:rPr>
        <w:t>ozwojowi zainteresowań dzieci.</w:t>
      </w:r>
      <w:r w:rsidRPr="0063739B">
        <w:rPr>
          <w:rFonts w:ascii="Times New Roman" w:hAnsi="Times New Roman" w:cs="Times New Roman"/>
          <w:sz w:val="24"/>
          <w:szCs w:val="24"/>
        </w:rPr>
        <w:t xml:space="preserve"> </w:t>
      </w:r>
      <w:r w:rsidR="00270517" w:rsidRPr="0063739B">
        <w:rPr>
          <w:rFonts w:ascii="Times New Roman" w:hAnsi="Times New Roman" w:cs="Times New Roman"/>
          <w:sz w:val="24"/>
          <w:szCs w:val="24"/>
        </w:rPr>
        <w:t>Różne aktywności dzieci</w:t>
      </w:r>
      <w:r w:rsidR="00C6518B" w:rsidRPr="0063739B">
        <w:rPr>
          <w:rFonts w:ascii="Times New Roman" w:hAnsi="Times New Roman" w:cs="Times New Roman"/>
          <w:sz w:val="24"/>
          <w:szCs w:val="24"/>
        </w:rPr>
        <w:t xml:space="preserve"> </w:t>
      </w:r>
      <w:r w:rsidRPr="0063739B">
        <w:rPr>
          <w:rFonts w:ascii="Times New Roman" w:hAnsi="Times New Roman" w:cs="Times New Roman"/>
          <w:sz w:val="24"/>
          <w:szCs w:val="24"/>
        </w:rPr>
        <w:t>także na świeżym powietrzu</w:t>
      </w:r>
      <w:r w:rsidR="00270517" w:rsidRPr="0063739B">
        <w:rPr>
          <w:rFonts w:ascii="Times New Roman" w:hAnsi="Times New Roman" w:cs="Times New Roman"/>
          <w:sz w:val="24"/>
          <w:szCs w:val="24"/>
        </w:rPr>
        <w:t>, a</w:t>
      </w:r>
      <w:r w:rsidR="00C6518B" w:rsidRPr="0063739B">
        <w:rPr>
          <w:rFonts w:ascii="Times New Roman" w:hAnsi="Times New Roman" w:cs="Times New Roman"/>
          <w:sz w:val="24"/>
          <w:szCs w:val="24"/>
        </w:rPr>
        <w:t xml:space="preserve"> </w:t>
      </w:r>
      <w:r w:rsidR="00DA0E20" w:rsidRPr="0063739B">
        <w:rPr>
          <w:rFonts w:ascii="Times New Roman" w:hAnsi="Times New Roman" w:cs="Times New Roman"/>
          <w:sz w:val="24"/>
          <w:szCs w:val="24"/>
        </w:rPr>
        <w:t>zajęcia dydaktyczne realizowane są zgodnie z wybranym programem wychowania przedszkolnego</w:t>
      </w:r>
      <w:r w:rsidRPr="0063739B">
        <w:rPr>
          <w:rFonts w:ascii="Times New Roman" w:hAnsi="Times New Roman" w:cs="Times New Roman"/>
          <w:sz w:val="24"/>
          <w:szCs w:val="24"/>
        </w:rPr>
        <w:t>.</w:t>
      </w:r>
      <w:r w:rsidR="00064DAD" w:rsidRPr="0063739B">
        <w:rPr>
          <w:rFonts w:ascii="Times New Roman" w:hAnsi="Times New Roman" w:cs="Times New Roman"/>
          <w:sz w:val="24"/>
          <w:szCs w:val="24"/>
        </w:rPr>
        <w:t xml:space="preserve"> </w:t>
      </w:r>
      <w:r w:rsidRPr="0063739B">
        <w:rPr>
          <w:rFonts w:ascii="Times New Roman" w:hAnsi="Times New Roman" w:cs="Times New Roman"/>
          <w:sz w:val="24"/>
          <w:szCs w:val="24"/>
        </w:rPr>
        <w:t>Jest też czas na relaksację i odpoczynek.</w:t>
      </w:r>
    </w:p>
    <w:p w:rsidR="00064DAD" w:rsidRPr="0063739B" w:rsidRDefault="00DA0E20" w:rsidP="00160F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739B">
        <w:rPr>
          <w:rFonts w:ascii="Times New Roman" w:hAnsi="Times New Roman" w:cs="Times New Roman"/>
          <w:sz w:val="24"/>
          <w:szCs w:val="24"/>
        </w:rPr>
        <w:t xml:space="preserve">Sale dydaktyczne są przestrzenne, </w:t>
      </w:r>
      <w:r w:rsidR="00064DAD" w:rsidRPr="0063739B">
        <w:rPr>
          <w:rFonts w:ascii="Times New Roman" w:hAnsi="Times New Roman" w:cs="Times New Roman"/>
          <w:sz w:val="24"/>
          <w:szCs w:val="24"/>
        </w:rPr>
        <w:t xml:space="preserve">bogato </w:t>
      </w:r>
      <w:r w:rsidRPr="0063739B">
        <w:rPr>
          <w:rFonts w:ascii="Times New Roman" w:hAnsi="Times New Roman" w:cs="Times New Roman"/>
          <w:sz w:val="24"/>
          <w:szCs w:val="24"/>
        </w:rPr>
        <w:t>wyposażone w zabawki dla dzieci. Plac zabaw jest bezpieczny, wyposażony w odpowiedni sprzęt.</w:t>
      </w:r>
      <w:r w:rsidR="00F768D9" w:rsidRPr="0063739B">
        <w:rPr>
          <w:rFonts w:ascii="Times New Roman" w:hAnsi="Times New Roman" w:cs="Times New Roman"/>
          <w:sz w:val="24"/>
          <w:szCs w:val="24"/>
        </w:rPr>
        <w:t xml:space="preserve"> Większość rodziców (</w:t>
      </w:r>
      <w:r w:rsidR="00D521EB" w:rsidRPr="0063739B">
        <w:rPr>
          <w:rFonts w:ascii="Times New Roman" w:hAnsi="Times New Roman" w:cs="Times New Roman"/>
          <w:sz w:val="24"/>
          <w:szCs w:val="24"/>
        </w:rPr>
        <w:t>90%)</w:t>
      </w:r>
      <w:r w:rsidR="002B2089">
        <w:rPr>
          <w:rFonts w:ascii="Times New Roman" w:hAnsi="Times New Roman" w:cs="Times New Roman"/>
          <w:sz w:val="24"/>
          <w:szCs w:val="24"/>
        </w:rPr>
        <w:t xml:space="preserve"> uważa,</w:t>
      </w:r>
      <w:r w:rsidR="00F768D9" w:rsidRPr="0063739B">
        <w:rPr>
          <w:rFonts w:ascii="Times New Roman" w:hAnsi="Times New Roman" w:cs="Times New Roman"/>
          <w:sz w:val="24"/>
          <w:szCs w:val="24"/>
        </w:rPr>
        <w:t xml:space="preserve"> że wyposażenie przedszkola</w:t>
      </w:r>
      <w:r w:rsidR="00D521EB" w:rsidRPr="0063739B">
        <w:rPr>
          <w:rFonts w:ascii="Times New Roman" w:hAnsi="Times New Roman" w:cs="Times New Roman"/>
          <w:sz w:val="24"/>
          <w:szCs w:val="24"/>
        </w:rPr>
        <w:t xml:space="preserve"> zapewnia warunki do samodzielnych działań dzieci oraz sprzyja wszechstronnemu rozwojowi dziecka (87,1%). Jak wynika z ankiet dla nauczycieli, 100% nauczycielek stwierdza, iż wyposażenie przedszkola sprzyja reali</w:t>
      </w:r>
      <w:r w:rsidR="00064DAD" w:rsidRPr="0063739B">
        <w:rPr>
          <w:rFonts w:ascii="Times New Roman" w:hAnsi="Times New Roman" w:cs="Times New Roman"/>
          <w:sz w:val="24"/>
          <w:szCs w:val="24"/>
        </w:rPr>
        <w:t>zacji podstawy programowej (sale wyposażone w zabawki, gry, układanki, klocki różnego typu oraz tablice demonstracyjne i inne pomoce dydaktyczne</w:t>
      </w:r>
      <w:r w:rsidR="00D527DE" w:rsidRPr="0063739B">
        <w:rPr>
          <w:rFonts w:ascii="Times New Roman" w:hAnsi="Times New Roman" w:cs="Times New Roman"/>
          <w:sz w:val="24"/>
          <w:szCs w:val="24"/>
        </w:rPr>
        <w:t xml:space="preserve"> w tym do kodowania,</w:t>
      </w:r>
      <w:r w:rsidR="00064DAD" w:rsidRPr="0063739B">
        <w:rPr>
          <w:rFonts w:ascii="Times New Roman" w:hAnsi="Times New Roman" w:cs="Times New Roman"/>
          <w:sz w:val="24"/>
          <w:szCs w:val="24"/>
        </w:rPr>
        <w:t xml:space="preserve"> sala gimnastyczna z bogatym sprzętem do ćwiczeń ruchowych, sprzęt nagłaśniający, dużo instrumentów muzycznych, pianino, </w:t>
      </w:r>
      <w:r w:rsidR="00D527DE" w:rsidRPr="0063739B">
        <w:rPr>
          <w:rFonts w:ascii="Times New Roman" w:hAnsi="Times New Roman" w:cs="Times New Roman"/>
          <w:sz w:val="24"/>
          <w:szCs w:val="24"/>
        </w:rPr>
        <w:t xml:space="preserve">dobrze wyposażona biblioteczka z prenumeratą czasopism pedagogicznych, </w:t>
      </w:r>
      <w:r w:rsidR="00064DAD" w:rsidRPr="0063739B">
        <w:rPr>
          <w:rFonts w:ascii="Times New Roman" w:hAnsi="Times New Roman" w:cs="Times New Roman"/>
          <w:sz w:val="24"/>
          <w:szCs w:val="24"/>
        </w:rPr>
        <w:t>tablice interaktywne, sprzęt RTV, mini wieże, laptopy,</w:t>
      </w:r>
      <w:r w:rsidR="00D527DE" w:rsidRPr="0063739B">
        <w:rPr>
          <w:rFonts w:ascii="Times New Roman" w:hAnsi="Times New Roman" w:cs="Times New Roman"/>
          <w:sz w:val="24"/>
          <w:szCs w:val="24"/>
        </w:rPr>
        <w:t xml:space="preserve"> ogród podzielony na sektory z dostosowanymi urządzeniami, placówka położona w środku osiedla ,z dala od ruchu ulicznego).</w:t>
      </w:r>
    </w:p>
    <w:p w:rsidR="00C6518B" w:rsidRPr="0063739B" w:rsidRDefault="000F3B73" w:rsidP="00160F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739B">
        <w:rPr>
          <w:rFonts w:ascii="Times New Roman" w:hAnsi="Times New Roman" w:cs="Times New Roman"/>
          <w:sz w:val="24"/>
          <w:szCs w:val="24"/>
        </w:rPr>
        <w:t xml:space="preserve">Zdaniem </w:t>
      </w:r>
      <w:r w:rsidR="004E49B2" w:rsidRPr="0063739B">
        <w:rPr>
          <w:rFonts w:ascii="Times New Roman" w:hAnsi="Times New Roman" w:cs="Times New Roman"/>
          <w:sz w:val="24"/>
          <w:szCs w:val="24"/>
        </w:rPr>
        <w:t xml:space="preserve"> 90% </w:t>
      </w:r>
      <w:r w:rsidRPr="0063739B">
        <w:rPr>
          <w:rFonts w:ascii="Times New Roman" w:hAnsi="Times New Roman" w:cs="Times New Roman"/>
          <w:sz w:val="24"/>
          <w:szCs w:val="24"/>
        </w:rPr>
        <w:t xml:space="preserve"> </w:t>
      </w:r>
      <w:r w:rsidR="004E49B2" w:rsidRPr="0063739B">
        <w:rPr>
          <w:rFonts w:ascii="Times New Roman" w:hAnsi="Times New Roman" w:cs="Times New Roman"/>
          <w:sz w:val="24"/>
          <w:szCs w:val="24"/>
        </w:rPr>
        <w:t xml:space="preserve">ankietowanych rodziców  wyposażenie naszego przedszkola zapewnia warunki do </w:t>
      </w:r>
      <w:r w:rsidR="00C6518B" w:rsidRPr="0063739B">
        <w:rPr>
          <w:rFonts w:ascii="Times New Roman" w:hAnsi="Times New Roman" w:cs="Times New Roman"/>
          <w:sz w:val="24"/>
          <w:szCs w:val="24"/>
        </w:rPr>
        <w:t xml:space="preserve">samodzielnych działań dzieci. </w:t>
      </w:r>
    </w:p>
    <w:p w:rsidR="00C6518B" w:rsidRPr="0063739B" w:rsidRDefault="004E49B2" w:rsidP="00160F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739B">
        <w:rPr>
          <w:rFonts w:ascii="Times New Roman" w:hAnsi="Times New Roman" w:cs="Times New Roman"/>
          <w:sz w:val="24"/>
          <w:szCs w:val="24"/>
        </w:rPr>
        <w:t>W</w:t>
      </w:r>
      <w:r w:rsidR="00BF084D" w:rsidRPr="0063739B">
        <w:rPr>
          <w:rFonts w:ascii="Times New Roman" w:hAnsi="Times New Roman" w:cs="Times New Roman"/>
          <w:sz w:val="24"/>
          <w:szCs w:val="24"/>
        </w:rPr>
        <w:t>iększości respondentów</w:t>
      </w:r>
      <w:r w:rsidR="00F768D9" w:rsidRPr="0063739B">
        <w:rPr>
          <w:rFonts w:ascii="Times New Roman" w:hAnsi="Times New Roman" w:cs="Times New Roman"/>
          <w:sz w:val="24"/>
          <w:szCs w:val="24"/>
        </w:rPr>
        <w:t xml:space="preserve"> (81,2%)  </w:t>
      </w:r>
      <w:r w:rsidRPr="0063739B">
        <w:rPr>
          <w:rFonts w:ascii="Times New Roman" w:hAnsi="Times New Roman" w:cs="Times New Roman"/>
          <w:sz w:val="24"/>
          <w:szCs w:val="24"/>
        </w:rPr>
        <w:t xml:space="preserve">uważa, że </w:t>
      </w:r>
      <w:r w:rsidR="00F768D9" w:rsidRPr="0063739B">
        <w:rPr>
          <w:rFonts w:ascii="Times New Roman" w:hAnsi="Times New Roman" w:cs="Times New Roman"/>
          <w:sz w:val="24"/>
          <w:szCs w:val="24"/>
        </w:rPr>
        <w:t xml:space="preserve">przedszkole rozpoznaje indywidualne potrzeby i możliwości dzieci, a także dostosowuje swoje działania do </w:t>
      </w:r>
      <w:r w:rsidRPr="0063739B">
        <w:rPr>
          <w:rFonts w:ascii="Times New Roman" w:hAnsi="Times New Roman" w:cs="Times New Roman"/>
          <w:sz w:val="24"/>
          <w:szCs w:val="24"/>
        </w:rPr>
        <w:t>ich potrzeb rozwojowych</w:t>
      </w:r>
      <w:r w:rsidR="00F768D9" w:rsidRPr="0063739B">
        <w:rPr>
          <w:rFonts w:ascii="Times New Roman" w:hAnsi="Times New Roman" w:cs="Times New Roman"/>
          <w:sz w:val="24"/>
          <w:szCs w:val="24"/>
        </w:rPr>
        <w:t xml:space="preserve"> (91,4%).</w:t>
      </w:r>
    </w:p>
    <w:p w:rsidR="00AC7B14" w:rsidRPr="0063739B" w:rsidRDefault="001A1116" w:rsidP="00160F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739B">
        <w:rPr>
          <w:rFonts w:ascii="Times New Roman" w:hAnsi="Times New Roman" w:cs="Times New Roman"/>
          <w:sz w:val="24"/>
          <w:szCs w:val="24"/>
        </w:rPr>
        <w:t xml:space="preserve"> 97,1 % </w:t>
      </w:r>
      <w:r w:rsidR="00C6518B" w:rsidRPr="0063739B">
        <w:rPr>
          <w:rFonts w:ascii="Times New Roman" w:hAnsi="Times New Roman" w:cs="Times New Roman"/>
          <w:sz w:val="24"/>
          <w:szCs w:val="24"/>
        </w:rPr>
        <w:t xml:space="preserve">rodziców </w:t>
      </w:r>
      <w:r w:rsidRPr="0063739B">
        <w:rPr>
          <w:rFonts w:ascii="Times New Roman" w:hAnsi="Times New Roman" w:cs="Times New Roman"/>
          <w:sz w:val="24"/>
          <w:szCs w:val="24"/>
        </w:rPr>
        <w:t>uważa</w:t>
      </w:r>
      <w:r w:rsidR="004E49B2" w:rsidRPr="0063739B">
        <w:rPr>
          <w:rFonts w:ascii="Times New Roman" w:hAnsi="Times New Roman" w:cs="Times New Roman"/>
          <w:sz w:val="24"/>
          <w:szCs w:val="24"/>
        </w:rPr>
        <w:t>, że działania wychowawcze w przedszkolu są adekwatne do potrzeb dziecka i większość rodziców 90% zauważyła pozytywne zmiany w kontaktach (zachowaniach) społecznych swojego dziecka.</w:t>
      </w:r>
    </w:p>
    <w:p w:rsidR="00C6518B" w:rsidRPr="0063739B" w:rsidRDefault="00C6518B" w:rsidP="00160F0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3739B">
        <w:rPr>
          <w:rFonts w:ascii="Times New Roman" w:hAnsi="Times New Roman" w:cs="Times New Roman"/>
          <w:sz w:val="24"/>
          <w:szCs w:val="24"/>
        </w:rPr>
        <w:t>Wszyscy respondenci uważają, że przedszkole rozwija samodzielność dziecka, a 97,1</w:t>
      </w:r>
      <w:r w:rsidR="00196F7A" w:rsidRPr="0063739B">
        <w:rPr>
          <w:rFonts w:ascii="Times New Roman" w:hAnsi="Times New Roman" w:cs="Times New Roman"/>
          <w:sz w:val="24"/>
          <w:szCs w:val="24"/>
        </w:rPr>
        <w:t>% rodziców zauważa zmiany w postępach edukac</w:t>
      </w:r>
      <w:r w:rsidR="00457FF9" w:rsidRPr="0063739B">
        <w:rPr>
          <w:rFonts w:ascii="Times New Roman" w:hAnsi="Times New Roman" w:cs="Times New Roman"/>
          <w:sz w:val="24"/>
          <w:szCs w:val="24"/>
        </w:rPr>
        <w:t>yjnych swojego dziecka</w:t>
      </w:r>
      <w:r w:rsidRPr="006373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432C" w:rsidRPr="0063739B" w:rsidRDefault="00C6518B" w:rsidP="00160F0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3739B">
        <w:rPr>
          <w:rFonts w:ascii="Times New Roman" w:hAnsi="Times New Roman" w:cs="Times New Roman"/>
          <w:sz w:val="24"/>
          <w:szCs w:val="24"/>
        </w:rPr>
        <w:lastRenderedPageBreak/>
        <w:t xml:space="preserve">Na pytanie dotyczące przygotowania dzieci do nauki w szkole uzyskano następujące odpowiedzi: 63,8%  bardzo dobrze, 27,5% dobrze, </w:t>
      </w:r>
      <w:r w:rsidR="003F432C" w:rsidRPr="0063739B">
        <w:rPr>
          <w:rFonts w:ascii="Times New Roman" w:hAnsi="Times New Roman" w:cs="Times New Roman"/>
          <w:sz w:val="24"/>
          <w:szCs w:val="24"/>
        </w:rPr>
        <w:t>a 8,7% uznało raczej dobre przygotowanie dziecka do szkoły. Nikt nie</w:t>
      </w:r>
      <w:r w:rsidRPr="0063739B">
        <w:rPr>
          <w:rFonts w:ascii="Times New Roman" w:hAnsi="Times New Roman" w:cs="Times New Roman"/>
          <w:sz w:val="24"/>
          <w:szCs w:val="24"/>
        </w:rPr>
        <w:t xml:space="preserve"> zaznaczył odpowiedzi raczej źle, ani</w:t>
      </w:r>
      <w:r w:rsidR="003F432C" w:rsidRPr="0063739B">
        <w:rPr>
          <w:rFonts w:ascii="Times New Roman" w:hAnsi="Times New Roman" w:cs="Times New Roman"/>
          <w:sz w:val="24"/>
          <w:szCs w:val="24"/>
        </w:rPr>
        <w:t xml:space="preserve"> źle.</w:t>
      </w:r>
    </w:p>
    <w:p w:rsidR="001A1116" w:rsidRPr="0063739B" w:rsidRDefault="00C6518B" w:rsidP="0063739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3739B">
        <w:rPr>
          <w:rFonts w:ascii="Times New Roman" w:hAnsi="Times New Roman" w:cs="Times New Roman"/>
          <w:sz w:val="24"/>
          <w:szCs w:val="24"/>
        </w:rPr>
        <w:t>Według rod</w:t>
      </w:r>
      <w:r w:rsidR="00270517" w:rsidRPr="0063739B">
        <w:rPr>
          <w:rFonts w:ascii="Times New Roman" w:hAnsi="Times New Roman" w:cs="Times New Roman"/>
          <w:sz w:val="24"/>
          <w:szCs w:val="24"/>
        </w:rPr>
        <w:t>ziców dzieci w przedszkolu czują</w:t>
      </w:r>
      <w:r w:rsidRPr="0063739B">
        <w:rPr>
          <w:rFonts w:ascii="Times New Roman" w:hAnsi="Times New Roman" w:cs="Times New Roman"/>
          <w:sz w:val="24"/>
          <w:szCs w:val="24"/>
        </w:rPr>
        <w:t xml:space="preserve"> się bezpiecznie (100% odpowiedzi), a atmosfera w przedszkolu sprzyja rozwojowi dziecka (97,1%). Dzieci otrzymują </w:t>
      </w:r>
      <w:r w:rsidR="00457FF9" w:rsidRPr="0063739B">
        <w:rPr>
          <w:rFonts w:ascii="Times New Roman" w:hAnsi="Times New Roman" w:cs="Times New Roman"/>
          <w:sz w:val="24"/>
          <w:szCs w:val="24"/>
        </w:rPr>
        <w:t>wsparcie w sytuacjach trudnych od nauczyciela i personelu pomocniczego</w:t>
      </w:r>
      <w:r w:rsidRPr="0063739B">
        <w:rPr>
          <w:rFonts w:ascii="Times New Roman" w:hAnsi="Times New Roman" w:cs="Times New Roman"/>
          <w:sz w:val="24"/>
          <w:szCs w:val="24"/>
        </w:rPr>
        <w:t xml:space="preserve">, taką odpowiedź wybrało 84,3% biorących udział w badaniu. </w:t>
      </w:r>
    </w:p>
    <w:p w:rsidR="00D652DF" w:rsidRPr="0063739B" w:rsidRDefault="00D652DF" w:rsidP="00160F09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3739B">
        <w:rPr>
          <w:rFonts w:ascii="Times New Roman" w:hAnsi="Times New Roman" w:cs="Times New Roman"/>
          <w:b/>
          <w:sz w:val="24"/>
          <w:szCs w:val="24"/>
        </w:rPr>
        <w:t>Procesy wspomagania</w:t>
      </w:r>
      <w:r w:rsidR="00B44405" w:rsidRPr="0063739B">
        <w:rPr>
          <w:rFonts w:ascii="Times New Roman" w:hAnsi="Times New Roman" w:cs="Times New Roman"/>
          <w:b/>
          <w:sz w:val="24"/>
          <w:szCs w:val="24"/>
        </w:rPr>
        <w:t xml:space="preserve"> rozwoju i edukacji są planowane, monitorowane  i doskonalone</w:t>
      </w:r>
    </w:p>
    <w:p w:rsidR="00C6518B" w:rsidRPr="0063739B" w:rsidRDefault="00C6518B" w:rsidP="00160F09">
      <w:pPr>
        <w:jc w:val="both"/>
        <w:rPr>
          <w:rFonts w:ascii="Times New Roman" w:hAnsi="Times New Roman" w:cs="Times New Roman"/>
          <w:sz w:val="24"/>
          <w:szCs w:val="24"/>
        </w:rPr>
      </w:pPr>
      <w:r w:rsidRPr="0063739B">
        <w:rPr>
          <w:rFonts w:ascii="Times New Roman" w:hAnsi="Times New Roman" w:cs="Times New Roman"/>
          <w:sz w:val="24"/>
          <w:szCs w:val="24"/>
        </w:rPr>
        <w:t xml:space="preserve">Nauczyciele prowadzą </w:t>
      </w:r>
      <w:r w:rsidR="00F802B8" w:rsidRPr="0063739B">
        <w:rPr>
          <w:rFonts w:ascii="Times New Roman" w:hAnsi="Times New Roman" w:cs="Times New Roman"/>
          <w:sz w:val="24"/>
          <w:szCs w:val="24"/>
        </w:rPr>
        <w:t>an</w:t>
      </w:r>
      <w:r w:rsidR="00447975" w:rsidRPr="0063739B">
        <w:rPr>
          <w:rFonts w:ascii="Times New Roman" w:hAnsi="Times New Roman" w:cs="Times New Roman"/>
          <w:sz w:val="24"/>
          <w:szCs w:val="24"/>
        </w:rPr>
        <w:t>alizę osiągnięć dzieci</w:t>
      </w:r>
      <w:r w:rsidRPr="0063739B">
        <w:rPr>
          <w:rFonts w:ascii="Times New Roman" w:hAnsi="Times New Roman" w:cs="Times New Roman"/>
          <w:sz w:val="24"/>
          <w:szCs w:val="24"/>
        </w:rPr>
        <w:t xml:space="preserve"> (100%)</w:t>
      </w:r>
      <w:r w:rsidR="00447975" w:rsidRPr="0063739B">
        <w:rPr>
          <w:rFonts w:ascii="Times New Roman" w:hAnsi="Times New Roman" w:cs="Times New Roman"/>
          <w:sz w:val="24"/>
          <w:szCs w:val="24"/>
        </w:rPr>
        <w:t>. Prowadzą obserwacje, a w grupie 6-latkó</w:t>
      </w:r>
      <w:r w:rsidR="00F802B8" w:rsidRPr="0063739B">
        <w:rPr>
          <w:rFonts w:ascii="Times New Roman" w:hAnsi="Times New Roman" w:cs="Times New Roman"/>
          <w:sz w:val="24"/>
          <w:szCs w:val="24"/>
        </w:rPr>
        <w:t xml:space="preserve">w diagnozę przedszkolną, analizują prace plastyczne, rozmawiają z rodzicami o dziecku, analizują  dokumenty z Poradni, </w:t>
      </w:r>
      <w:r w:rsidRPr="0063739B">
        <w:rPr>
          <w:rFonts w:ascii="Times New Roman" w:hAnsi="Times New Roman" w:cs="Times New Roman"/>
          <w:sz w:val="24"/>
          <w:szCs w:val="24"/>
        </w:rPr>
        <w:t>prowadzą zapiski indywidualne.</w:t>
      </w:r>
    </w:p>
    <w:p w:rsidR="00C6518B" w:rsidRPr="0063739B" w:rsidRDefault="00447975" w:rsidP="00160F09">
      <w:pPr>
        <w:jc w:val="both"/>
        <w:rPr>
          <w:rFonts w:ascii="Times New Roman" w:hAnsi="Times New Roman" w:cs="Times New Roman"/>
          <w:sz w:val="24"/>
          <w:szCs w:val="24"/>
        </w:rPr>
      </w:pPr>
      <w:r w:rsidRPr="0063739B">
        <w:rPr>
          <w:rFonts w:ascii="Times New Roman" w:hAnsi="Times New Roman" w:cs="Times New Roman"/>
          <w:sz w:val="24"/>
          <w:szCs w:val="24"/>
        </w:rPr>
        <w:t>Wyciągnięte z analizy osiągnięć dzieci wnioski służą do planowania procesów</w:t>
      </w:r>
      <w:r w:rsidR="00E17801" w:rsidRPr="0063739B">
        <w:rPr>
          <w:rFonts w:ascii="Times New Roman" w:hAnsi="Times New Roman" w:cs="Times New Roman"/>
          <w:sz w:val="24"/>
          <w:szCs w:val="24"/>
        </w:rPr>
        <w:t xml:space="preserve"> </w:t>
      </w:r>
      <w:r w:rsidR="0092410F" w:rsidRPr="0063739B">
        <w:rPr>
          <w:rFonts w:ascii="Times New Roman" w:hAnsi="Times New Roman" w:cs="Times New Roman"/>
          <w:sz w:val="24"/>
          <w:szCs w:val="24"/>
        </w:rPr>
        <w:t>wspomagania rozwoju i edukacji</w:t>
      </w:r>
      <w:r w:rsidRPr="0063739B">
        <w:rPr>
          <w:rFonts w:ascii="Times New Roman" w:hAnsi="Times New Roman" w:cs="Times New Roman"/>
          <w:sz w:val="24"/>
          <w:szCs w:val="24"/>
        </w:rPr>
        <w:t>, a także modyfikowania działań i zamierzeń, by były dostosowane do potrzeb i możliwości dzieci.</w:t>
      </w:r>
    </w:p>
    <w:p w:rsidR="005345A9" w:rsidRPr="0063739B" w:rsidRDefault="007C77E9" w:rsidP="00160F09">
      <w:pPr>
        <w:jc w:val="both"/>
        <w:rPr>
          <w:rFonts w:ascii="Times New Roman" w:hAnsi="Times New Roman" w:cs="Times New Roman"/>
          <w:sz w:val="24"/>
          <w:szCs w:val="24"/>
        </w:rPr>
      </w:pPr>
      <w:r w:rsidRPr="0063739B">
        <w:rPr>
          <w:rFonts w:ascii="Times New Roman" w:hAnsi="Times New Roman" w:cs="Times New Roman"/>
          <w:sz w:val="24"/>
          <w:szCs w:val="24"/>
        </w:rPr>
        <w:t xml:space="preserve">Nauczyciele dokonują wyboru programu </w:t>
      </w:r>
      <w:r w:rsidR="00C6518B" w:rsidRPr="0063739B">
        <w:rPr>
          <w:rFonts w:ascii="Times New Roman" w:hAnsi="Times New Roman" w:cs="Times New Roman"/>
          <w:sz w:val="24"/>
          <w:szCs w:val="24"/>
        </w:rPr>
        <w:t>nauczania i kart pracy pod kątem możliwości i potrzeb grupy dziecięcej. Wybierają formę r</w:t>
      </w:r>
      <w:r w:rsidR="0092410F" w:rsidRPr="0063739B">
        <w:rPr>
          <w:rFonts w:ascii="Times New Roman" w:hAnsi="Times New Roman" w:cs="Times New Roman"/>
          <w:sz w:val="24"/>
          <w:szCs w:val="24"/>
        </w:rPr>
        <w:t>ealizacji programów własnych</w:t>
      </w:r>
      <w:r w:rsidR="008C4F47" w:rsidRPr="0063739B">
        <w:rPr>
          <w:rFonts w:ascii="Times New Roman" w:hAnsi="Times New Roman" w:cs="Times New Roman"/>
          <w:sz w:val="24"/>
          <w:szCs w:val="24"/>
        </w:rPr>
        <w:t xml:space="preserve">, </w:t>
      </w:r>
      <w:r w:rsidR="00C6518B" w:rsidRPr="0063739B">
        <w:rPr>
          <w:rFonts w:ascii="Times New Roman" w:hAnsi="Times New Roman" w:cs="Times New Roman"/>
          <w:sz w:val="24"/>
          <w:szCs w:val="24"/>
        </w:rPr>
        <w:t>realizacji projektów.</w:t>
      </w:r>
      <w:r w:rsidR="00A458EB" w:rsidRPr="0063739B">
        <w:rPr>
          <w:rFonts w:ascii="Times New Roman" w:hAnsi="Times New Roman" w:cs="Times New Roman"/>
          <w:sz w:val="24"/>
          <w:szCs w:val="24"/>
        </w:rPr>
        <w:br/>
      </w:r>
      <w:r w:rsidR="00E17801" w:rsidRPr="0063739B">
        <w:rPr>
          <w:rFonts w:ascii="Times New Roman" w:hAnsi="Times New Roman" w:cs="Times New Roman"/>
          <w:sz w:val="24"/>
          <w:szCs w:val="24"/>
        </w:rPr>
        <w:t xml:space="preserve">Wszyscy nauczyciele planują działania edukacyjne w oparciu o podstawę programową wychowania przedszkolnego. </w:t>
      </w:r>
      <w:r w:rsidR="00270517" w:rsidRPr="0063739B">
        <w:rPr>
          <w:rFonts w:ascii="Times New Roman" w:hAnsi="Times New Roman" w:cs="Times New Roman"/>
          <w:sz w:val="24"/>
          <w:szCs w:val="24"/>
        </w:rPr>
        <w:t xml:space="preserve"> Planowana jest organizacja</w:t>
      </w:r>
      <w:r w:rsidR="0092410F" w:rsidRPr="0063739B">
        <w:rPr>
          <w:rFonts w:ascii="Times New Roman" w:hAnsi="Times New Roman" w:cs="Times New Roman"/>
          <w:sz w:val="24"/>
          <w:szCs w:val="24"/>
        </w:rPr>
        <w:t xml:space="preserve"> dnia i tygodniowy plan zajęć. W przedszkolu opracowywany jest roczny plan pracy uwzględniający koncepcję pracy przedszkola, wyniki z nadzoru pedagogiczneg</w:t>
      </w:r>
      <w:r w:rsidR="005345A9" w:rsidRPr="0063739B">
        <w:rPr>
          <w:rFonts w:ascii="Times New Roman" w:hAnsi="Times New Roman" w:cs="Times New Roman"/>
          <w:sz w:val="24"/>
          <w:szCs w:val="24"/>
        </w:rPr>
        <w:t xml:space="preserve">o i kierunki polityki państwa oraz </w:t>
      </w:r>
      <w:r w:rsidR="0092410F" w:rsidRPr="0063739B">
        <w:rPr>
          <w:rFonts w:ascii="Times New Roman" w:hAnsi="Times New Roman" w:cs="Times New Roman"/>
          <w:sz w:val="24"/>
          <w:szCs w:val="24"/>
        </w:rPr>
        <w:t>miesięczne plany grupowe.</w:t>
      </w:r>
    </w:p>
    <w:p w:rsidR="005345A9" w:rsidRPr="0063739B" w:rsidRDefault="0092410F" w:rsidP="00160F09">
      <w:pPr>
        <w:jc w:val="both"/>
        <w:rPr>
          <w:rFonts w:ascii="Times New Roman" w:hAnsi="Times New Roman" w:cs="Times New Roman"/>
          <w:sz w:val="24"/>
          <w:szCs w:val="24"/>
        </w:rPr>
      </w:pPr>
      <w:r w:rsidRPr="0063739B">
        <w:rPr>
          <w:rFonts w:ascii="Times New Roman" w:hAnsi="Times New Roman" w:cs="Times New Roman"/>
          <w:sz w:val="24"/>
          <w:szCs w:val="24"/>
        </w:rPr>
        <w:t>W</w:t>
      </w:r>
      <w:r w:rsidR="00A458EB" w:rsidRPr="0063739B">
        <w:rPr>
          <w:rFonts w:ascii="Times New Roman" w:hAnsi="Times New Roman" w:cs="Times New Roman"/>
          <w:sz w:val="24"/>
          <w:szCs w:val="24"/>
        </w:rPr>
        <w:t>yniki prowadzonych obserwacji i diagnozy dzieci 6-letnich ustala</w:t>
      </w:r>
      <w:r w:rsidRPr="0063739B">
        <w:rPr>
          <w:rFonts w:ascii="Times New Roman" w:hAnsi="Times New Roman" w:cs="Times New Roman"/>
          <w:sz w:val="24"/>
          <w:szCs w:val="24"/>
        </w:rPr>
        <w:t>ją</w:t>
      </w:r>
      <w:r w:rsidR="00A458EB" w:rsidRPr="0063739B">
        <w:rPr>
          <w:rFonts w:ascii="Times New Roman" w:hAnsi="Times New Roman" w:cs="Times New Roman"/>
          <w:sz w:val="24"/>
          <w:szCs w:val="24"/>
        </w:rPr>
        <w:t xml:space="preserve"> przyrost wiedzy i umiejętności dzieci. </w:t>
      </w:r>
      <w:r w:rsidR="00C41B66" w:rsidRPr="0063739B">
        <w:rPr>
          <w:rFonts w:ascii="Times New Roman" w:hAnsi="Times New Roman" w:cs="Times New Roman"/>
          <w:sz w:val="24"/>
          <w:szCs w:val="24"/>
        </w:rPr>
        <w:t>W oparciu o nie p</w:t>
      </w:r>
      <w:r w:rsidR="00A458EB" w:rsidRPr="0063739B">
        <w:rPr>
          <w:rFonts w:ascii="Times New Roman" w:hAnsi="Times New Roman" w:cs="Times New Roman"/>
          <w:sz w:val="24"/>
          <w:szCs w:val="24"/>
        </w:rPr>
        <w:t xml:space="preserve">lanuje się pracę indywidualną </w:t>
      </w:r>
      <w:r w:rsidR="00C41B66" w:rsidRPr="0063739B">
        <w:rPr>
          <w:rFonts w:ascii="Times New Roman" w:hAnsi="Times New Roman" w:cs="Times New Roman"/>
          <w:sz w:val="24"/>
          <w:szCs w:val="24"/>
        </w:rPr>
        <w:t>wspomagającą</w:t>
      </w:r>
      <w:r w:rsidRPr="0063739B">
        <w:rPr>
          <w:rFonts w:ascii="Times New Roman" w:hAnsi="Times New Roman" w:cs="Times New Roman"/>
          <w:sz w:val="24"/>
          <w:szCs w:val="24"/>
        </w:rPr>
        <w:t xml:space="preserve"> poszczególne obszary rozwojowe </w:t>
      </w:r>
      <w:r w:rsidR="00A458EB" w:rsidRPr="0063739B">
        <w:rPr>
          <w:rFonts w:ascii="Times New Roman" w:hAnsi="Times New Roman" w:cs="Times New Roman"/>
          <w:sz w:val="24"/>
          <w:szCs w:val="24"/>
        </w:rPr>
        <w:t>i konstruuje IPET dla dzieci z takimi potrzebami</w:t>
      </w:r>
      <w:r w:rsidRPr="0063739B">
        <w:rPr>
          <w:rFonts w:ascii="Times New Roman" w:hAnsi="Times New Roman" w:cs="Times New Roman"/>
          <w:sz w:val="24"/>
          <w:szCs w:val="24"/>
        </w:rPr>
        <w:t>. W przedszkolu planuje się i organizuje pomoc psychologiczno-pedagogiczną.</w:t>
      </w:r>
      <w:r w:rsidR="00A458EB" w:rsidRPr="0063739B">
        <w:rPr>
          <w:rFonts w:ascii="Times New Roman" w:hAnsi="Times New Roman" w:cs="Times New Roman"/>
          <w:sz w:val="24"/>
          <w:szCs w:val="24"/>
        </w:rPr>
        <w:br/>
      </w:r>
      <w:r w:rsidR="00E17801" w:rsidRPr="0063739B">
        <w:rPr>
          <w:rFonts w:ascii="Times New Roman" w:hAnsi="Times New Roman" w:cs="Times New Roman"/>
          <w:sz w:val="24"/>
          <w:szCs w:val="24"/>
        </w:rPr>
        <w:t xml:space="preserve">Wspólne planowanie procesów edukacyjnych obejmuje </w:t>
      </w:r>
      <w:r w:rsidR="00C41B66" w:rsidRPr="0063739B">
        <w:rPr>
          <w:rFonts w:ascii="Times New Roman" w:hAnsi="Times New Roman" w:cs="Times New Roman"/>
          <w:sz w:val="24"/>
          <w:szCs w:val="24"/>
        </w:rPr>
        <w:t xml:space="preserve">też </w:t>
      </w:r>
      <w:r w:rsidR="00E17801" w:rsidRPr="0063739B">
        <w:rPr>
          <w:rFonts w:ascii="Times New Roman" w:hAnsi="Times New Roman" w:cs="Times New Roman"/>
          <w:sz w:val="24"/>
          <w:szCs w:val="24"/>
        </w:rPr>
        <w:t xml:space="preserve">planowanie kalendarza </w:t>
      </w:r>
      <w:r w:rsidRPr="0063739B">
        <w:rPr>
          <w:rFonts w:ascii="Times New Roman" w:hAnsi="Times New Roman" w:cs="Times New Roman"/>
          <w:sz w:val="24"/>
          <w:szCs w:val="24"/>
        </w:rPr>
        <w:t xml:space="preserve">imprez, współpracę z rodzicami i środowiskiem, </w:t>
      </w:r>
      <w:r w:rsidR="00E17801" w:rsidRPr="0063739B">
        <w:rPr>
          <w:rFonts w:ascii="Times New Roman" w:hAnsi="Times New Roman" w:cs="Times New Roman"/>
          <w:sz w:val="24"/>
          <w:szCs w:val="24"/>
        </w:rPr>
        <w:t>ewaluację, wymianę doświadczeń.</w:t>
      </w:r>
    </w:p>
    <w:p w:rsidR="00C86EAB" w:rsidRPr="0063739B" w:rsidRDefault="00D02247" w:rsidP="00160F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739B">
        <w:rPr>
          <w:rFonts w:ascii="Times New Roman" w:hAnsi="Times New Roman" w:cs="Times New Roman"/>
          <w:sz w:val="24"/>
          <w:szCs w:val="24"/>
        </w:rPr>
        <w:t xml:space="preserve">Monitoring procesów wspomagania rozwoju i edukacji jest prowadzony przez wszystkich nauczycieli. </w:t>
      </w:r>
      <w:r w:rsidR="00E17801" w:rsidRPr="0063739B">
        <w:rPr>
          <w:rFonts w:ascii="Times New Roman" w:hAnsi="Times New Roman" w:cs="Times New Roman"/>
          <w:sz w:val="24"/>
          <w:szCs w:val="24"/>
        </w:rPr>
        <w:t>Procesy edukacyjne są monitorow</w:t>
      </w:r>
      <w:r w:rsidR="00C86EAB" w:rsidRPr="0063739B">
        <w:rPr>
          <w:rFonts w:ascii="Times New Roman" w:hAnsi="Times New Roman" w:cs="Times New Roman"/>
          <w:sz w:val="24"/>
          <w:szCs w:val="24"/>
        </w:rPr>
        <w:t>ane poprzez</w:t>
      </w:r>
      <w:r w:rsidR="00E17801" w:rsidRPr="0063739B">
        <w:rPr>
          <w:rFonts w:ascii="Times New Roman" w:hAnsi="Times New Roman" w:cs="Times New Roman"/>
          <w:sz w:val="24"/>
          <w:szCs w:val="24"/>
        </w:rPr>
        <w:t xml:space="preserve"> obserwację rozwoju w poszczególnych grupach wiekowych oraz</w:t>
      </w:r>
      <w:r w:rsidR="00A458EB" w:rsidRPr="0063739B">
        <w:rPr>
          <w:rFonts w:ascii="Times New Roman" w:hAnsi="Times New Roman" w:cs="Times New Roman"/>
          <w:sz w:val="24"/>
          <w:szCs w:val="24"/>
        </w:rPr>
        <w:t xml:space="preserve"> diagnozę gotowości szkolnej u </w:t>
      </w:r>
      <w:r w:rsidR="00E17801" w:rsidRPr="0063739B">
        <w:rPr>
          <w:rFonts w:ascii="Times New Roman" w:hAnsi="Times New Roman" w:cs="Times New Roman"/>
          <w:sz w:val="24"/>
          <w:szCs w:val="24"/>
        </w:rPr>
        <w:t xml:space="preserve"> </w:t>
      </w:r>
      <w:r w:rsidR="00A458EB" w:rsidRPr="0063739B">
        <w:rPr>
          <w:rFonts w:ascii="Times New Roman" w:hAnsi="Times New Roman" w:cs="Times New Roman"/>
          <w:sz w:val="24"/>
          <w:szCs w:val="24"/>
        </w:rPr>
        <w:t>6-</w:t>
      </w:r>
      <w:r w:rsidR="00E17801" w:rsidRPr="0063739B">
        <w:rPr>
          <w:rFonts w:ascii="Times New Roman" w:hAnsi="Times New Roman" w:cs="Times New Roman"/>
          <w:sz w:val="24"/>
          <w:szCs w:val="24"/>
        </w:rPr>
        <w:t xml:space="preserve">latków. </w:t>
      </w:r>
      <w:r w:rsidR="00C86EAB" w:rsidRPr="0063739B">
        <w:rPr>
          <w:rFonts w:ascii="Times New Roman" w:hAnsi="Times New Roman" w:cs="Times New Roman"/>
          <w:sz w:val="24"/>
          <w:szCs w:val="24"/>
        </w:rPr>
        <w:br/>
        <w:t>Nauczyciele porównują poziom umiejętności dzieci w poszczególnych sferach rozwojowych dzieci na początku i pod koniec roku.</w:t>
      </w:r>
    </w:p>
    <w:p w:rsidR="0063739B" w:rsidRDefault="00E17801" w:rsidP="00160F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739B">
        <w:rPr>
          <w:rFonts w:ascii="Times New Roman" w:hAnsi="Times New Roman" w:cs="Times New Roman"/>
          <w:sz w:val="24"/>
          <w:szCs w:val="24"/>
        </w:rPr>
        <w:t xml:space="preserve">Nauczyciel pozyskuje także informacje o dziecku przez rozmowy indywidualne z </w:t>
      </w:r>
      <w:r w:rsidR="00C41B66" w:rsidRPr="0063739B">
        <w:rPr>
          <w:rFonts w:ascii="Times New Roman" w:hAnsi="Times New Roman" w:cs="Times New Roman"/>
          <w:sz w:val="24"/>
          <w:szCs w:val="24"/>
        </w:rPr>
        <w:t xml:space="preserve">dziećmi i rodzicami, </w:t>
      </w:r>
      <w:r w:rsidRPr="0063739B">
        <w:rPr>
          <w:rFonts w:ascii="Times New Roman" w:hAnsi="Times New Roman" w:cs="Times New Roman"/>
          <w:sz w:val="24"/>
          <w:szCs w:val="24"/>
        </w:rPr>
        <w:t>obserwację zaistniałych sytuacji wychowawczych, udział dzieci</w:t>
      </w:r>
      <w:r w:rsidR="00F8039F" w:rsidRPr="0063739B">
        <w:rPr>
          <w:rFonts w:ascii="Times New Roman" w:hAnsi="Times New Roman" w:cs="Times New Roman"/>
          <w:sz w:val="24"/>
          <w:szCs w:val="24"/>
        </w:rPr>
        <w:t xml:space="preserve"> w uroczystościach i konkursach.</w:t>
      </w:r>
      <w:r w:rsidR="00C41B66" w:rsidRPr="0063739B">
        <w:rPr>
          <w:rFonts w:ascii="Times New Roman" w:hAnsi="Times New Roman" w:cs="Times New Roman"/>
          <w:sz w:val="24"/>
          <w:szCs w:val="24"/>
        </w:rPr>
        <w:t xml:space="preserve"> Analizie poddaje się </w:t>
      </w:r>
      <w:r w:rsidR="00F8039F" w:rsidRPr="0063739B">
        <w:rPr>
          <w:rFonts w:ascii="Times New Roman" w:hAnsi="Times New Roman" w:cs="Times New Roman"/>
          <w:sz w:val="24"/>
          <w:szCs w:val="24"/>
        </w:rPr>
        <w:t>prace plastyczne i</w:t>
      </w:r>
      <w:r w:rsidR="00C41B66" w:rsidRPr="0063739B">
        <w:rPr>
          <w:rFonts w:ascii="Times New Roman" w:hAnsi="Times New Roman" w:cs="Times New Roman"/>
          <w:sz w:val="24"/>
          <w:szCs w:val="24"/>
        </w:rPr>
        <w:t xml:space="preserve"> karty pracy.  </w:t>
      </w:r>
      <w:r w:rsidR="00F8039F" w:rsidRPr="0063739B">
        <w:rPr>
          <w:rFonts w:ascii="Times New Roman" w:hAnsi="Times New Roman" w:cs="Times New Roman"/>
          <w:sz w:val="24"/>
          <w:szCs w:val="24"/>
        </w:rPr>
        <w:t xml:space="preserve">Procesy edukacyjne monitorowane są także podczas zabaw dowolnych i kierowanych, podczas uroczystości i imprez przedszkolnych. </w:t>
      </w:r>
      <w:r w:rsidR="00C86EAB" w:rsidRPr="0063739B">
        <w:rPr>
          <w:rFonts w:ascii="Times New Roman" w:hAnsi="Times New Roman" w:cs="Times New Roman"/>
          <w:sz w:val="24"/>
          <w:szCs w:val="24"/>
        </w:rPr>
        <w:tab/>
      </w:r>
      <w:r w:rsidR="00C86EAB" w:rsidRPr="0063739B">
        <w:rPr>
          <w:rFonts w:ascii="Times New Roman" w:hAnsi="Times New Roman" w:cs="Times New Roman"/>
          <w:sz w:val="24"/>
          <w:szCs w:val="24"/>
        </w:rPr>
        <w:br/>
      </w:r>
      <w:r w:rsidR="005345A9" w:rsidRPr="0063739B">
        <w:rPr>
          <w:rFonts w:ascii="Times New Roman" w:hAnsi="Times New Roman" w:cs="Times New Roman"/>
          <w:sz w:val="24"/>
          <w:szCs w:val="24"/>
        </w:rPr>
        <w:lastRenderedPageBreak/>
        <w:t>We współpracy z logopedą</w:t>
      </w:r>
      <w:r w:rsidR="00B4560B" w:rsidRPr="0063739B">
        <w:rPr>
          <w:rFonts w:ascii="Times New Roman" w:hAnsi="Times New Roman" w:cs="Times New Roman"/>
          <w:sz w:val="24"/>
          <w:szCs w:val="24"/>
        </w:rPr>
        <w:t xml:space="preserve"> i </w:t>
      </w:r>
      <w:r w:rsidR="005345A9" w:rsidRPr="0063739B">
        <w:rPr>
          <w:rFonts w:ascii="Times New Roman" w:hAnsi="Times New Roman" w:cs="Times New Roman"/>
          <w:sz w:val="24"/>
          <w:szCs w:val="24"/>
        </w:rPr>
        <w:t xml:space="preserve">terapeutą </w:t>
      </w:r>
      <w:r w:rsidR="00B4560B" w:rsidRPr="0063739B">
        <w:rPr>
          <w:rFonts w:ascii="Times New Roman" w:hAnsi="Times New Roman" w:cs="Times New Roman"/>
          <w:sz w:val="24"/>
          <w:szCs w:val="24"/>
        </w:rPr>
        <w:t>monitorowany jest proces wspomagania rozwoju dzieci z trudnościami.</w:t>
      </w:r>
      <w:r w:rsidR="00C86EAB" w:rsidRPr="0063739B">
        <w:rPr>
          <w:rFonts w:ascii="Times New Roman" w:hAnsi="Times New Roman" w:cs="Times New Roman"/>
          <w:sz w:val="24"/>
          <w:szCs w:val="24"/>
        </w:rPr>
        <w:tab/>
      </w:r>
      <w:r w:rsidR="00B4560B" w:rsidRPr="0063739B">
        <w:rPr>
          <w:rFonts w:ascii="Times New Roman" w:hAnsi="Times New Roman" w:cs="Times New Roman"/>
          <w:sz w:val="24"/>
          <w:szCs w:val="24"/>
        </w:rPr>
        <w:br/>
      </w:r>
      <w:r w:rsidR="005345A9" w:rsidRPr="0063739B">
        <w:rPr>
          <w:rFonts w:ascii="Times New Roman" w:hAnsi="Times New Roman" w:cs="Times New Roman"/>
          <w:sz w:val="24"/>
          <w:szCs w:val="24"/>
        </w:rPr>
        <w:t xml:space="preserve">Obserwacja </w:t>
      </w:r>
      <w:r w:rsidR="00545BEC" w:rsidRPr="0063739B">
        <w:rPr>
          <w:rFonts w:ascii="Times New Roman" w:hAnsi="Times New Roman" w:cs="Times New Roman"/>
          <w:sz w:val="24"/>
          <w:szCs w:val="24"/>
        </w:rPr>
        <w:t>pr</w:t>
      </w:r>
      <w:r w:rsidR="004130B3" w:rsidRPr="0063739B">
        <w:rPr>
          <w:rFonts w:ascii="Times New Roman" w:hAnsi="Times New Roman" w:cs="Times New Roman"/>
          <w:sz w:val="24"/>
          <w:szCs w:val="24"/>
        </w:rPr>
        <w:t xml:space="preserve">ocesów edukacyjnych dostarcza </w:t>
      </w:r>
      <w:r w:rsidR="000B1F48" w:rsidRPr="0063739B">
        <w:rPr>
          <w:rFonts w:ascii="Times New Roman" w:hAnsi="Times New Roman" w:cs="Times New Roman"/>
          <w:sz w:val="24"/>
          <w:szCs w:val="24"/>
        </w:rPr>
        <w:t xml:space="preserve">informacji o osiągnięciach i trudnościach </w:t>
      </w:r>
      <w:r w:rsidR="004130B3" w:rsidRPr="0063739B">
        <w:rPr>
          <w:rFonts w:ascii="Times New Roman" w:hAnsi="Times New Roman" w:cs="Times New Roman"/>
          <w:sz w:val="24"/>
          <w:szCs w:val="24"/>
        </w:rPr>
        <w:t xml:space="preserve">w rozwoju </w:t>
      </w:r>
      <w:r w:rsidR="000B1F48" w:rsidRPr="0063739B">
        <w:rPr>
          <w:rFonts w:ascii="Times New Roman" w:hAnsi="Times New Roman" w:cs="Times New Roman"/>
          <w:sz w:val="24"/>
          <w:szCs w:val="24"/>
        </w:rPr>
        <w:t>dziecka</w:t>
      </w:r>
      <w:r w:rsidR="004130B3" w:rsidRPr="0063739B">
        <w:rPr>
          <w:rFonts w:ascii="Times New Roman" w:hAnsi="Times New Roman" w:cs="Times New Roman"/>
          <w:sz w:val="24"/>
          <w:szCs w:val="24"/>
        </w:rPr>
        <w:t xml:space="preserve"> potrzebnych do współpracy z rodzicami w zakresie wspierania rozwoju dziecka.</w:t>
      </w:r>
      <w:r w:rsidR="00B4560B" w:rsidRPr="0063739B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B4560B" w:rsidRPr="0063739B">
        <w:rPr>
          <w:rFonts w:ascii="Times New Roman" w:hAnsi="Times New Roman" w:cs="Times New Roman"/>
          <w:sz w:val="24"/>
          <w:szCs w:val="24"/>
        </w:rPr>
        <w:tab/>
      </w:r>
    </w:p>
    <w:p w:rsidR="000B1F48" w:rsidRPr="0063739B" w:rsidRDefault="00D02247" w:rsidP="00160F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739B">
        <w:rPr>
          <w:rFonts w:ascii="Times New Roman" w:hAnsi="Times New Roman" w:cs="Times New Roman"/>
          <w:sz w:val="24"/>
          <w:szCs w:val="24"/>
        </w:rPr>
        <w:t xml:space="preserve">Z wyników ankiety wynika, </w:t>
      </w:r>
      <w:r w:rsidR="005345A9" w:rsidRPr="0063739B">
        <w:rPr>
          <w:rFonts w:ascii="Times New Roman" w:hAnsi="Times New Roman" w:cs="Times New Roman"/>
          <w:sz w:val="24"/>
          <w:szCs w:val="24"/>
        </w:rPr>
        <w:t xml:space="preserve">iż </w:t>
      </w:r>
      <w:r w:rsidRPr="0063739B">
        <w:rPr>
          <w:rFonts w:ascii="Times New Roman" w:hAnsi="Times New Roman" w:cs="Times New Roman"/>
          <w:sz w:val="24"/>
          <w:szCs w:val="24"/>
        </w:rPr>
        <w:t>r</w:t>
      </w:r>
      <w:r w:rsidR="000B1F48" w:rsidRPr="0063739B">
        <w:rPr>
          <w:rFonts w:ascii="Times New Roman" w:hAnsi="Times New Roman" w:cs="Times New Roman"/>
          <w:sz w:val="24"/>
          <w:szCs w:val="24"/>
        </w:rPr>
        <w:t xml:space="preserve">odzice są informowani o postępach i trudnościach swojego dziecka w różny sposób: podczas rozmów z nauczycielem 98%, na zebraniach grupowych 55,7%, na konsultacjach indywidualnych 50%, poprzez udostępnienie prac plastycznych w galerii 62,9%, na zajęciach otwartych 32,9%, </w:t>
      </w:r>
      <w:r w:rsidR="00741B4B" w:rsidRPr="0063739B">
        <w:rPr>
          <w:rFonts w:ascii="Times New Roman" w:hAnsi="Times New Roman" w:cs="Times New Roman"/>
          <w:sz w:val="24"/>
          <w:szCs w:val="24"/>
        </w:rPr>
        <w:t xml:space="preserve">podczas występów dzieci 38,6% </w:t>
      </w:r>
      <w:r w:rsidR="000B1F48" w:rsidRPr="0063739B">
        <w:rPr>
          <w:rFonts w:ascii="Times New Roman" w:hAnsi="Times New Roman" w:cs="Times New Roman"/>
          <w:sz w:val="24"/>
          <w:szCs w:val="24"/>
        </w:rPr>
        <w:t>Nikt z rodziców nie zaznaczył, że nie uzyskuje takich informacji.</w:t>
      </w:r>
    </w:p>
    <w:p w:rsidR="00E17801" w:rsidRPr="0063739B" w:rsidRDefault="00741B4B" w:rsidP="00160F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739B">
        <w:rPr>
          <w:rFonts w:ascii="Times New Roman" w:hAnsi="Times New Roman" w:cs="Times New Roman"/>
          <w:sz w:val="24"/>
          <w:szCs w:val="24"/>
        </w:rPr>
        <w:t xml:space="preserve">Ci sami respondenci </w:t>
      </w:r>
      <w:r w:rsidR="00C86EAB" w:rsidRPr="0063739B">
        <w:rPr>
          <w:rFonts w:ascii="Times New Roman" w:hAnsi="Times New Roman" w:cs="Times New Roman"/>
          <w:sz w:val="24"/>
          <w:szCs w:val="24"/>
        </w:rPr>
        <w:t xml:space="preserve">oceniają </w:t>
      </w:r>
      <w:r w:rsidRPr="0063739B">
        <w:rPr>
          <w:rFonts w:ascii="Times New Roman" w:hAnsi="Times New Roman" w:cs="Times New Roman"/>
          <w:sz w:val="24"/>
          <w:szCs w:val="24"/>
        </w:rPr>
        <w:t xml:space="preserve">współpracę przedszkola z rodzicami </w:t>
      </w:r>
      <w:r w:rsidR="000B1F48" w:rsidRPr="0063739B">
        <w:rPr>
          <w:rFonts w:ascii="Times New Roman" w:hAnsi="Times New Roman" w:cs="Times New Roman"/>
          <w:sz w:val="24"/>
          <w:szCs w:val="24"/>
        </w:rPr>
        <w:t xml:space="preserve"> bardzo dobrze 61,4%, dobrze 32,9%  i raczej dobrze 5,7%.</w:t>
      </w:r>
      <w:r w:rsidRPr="0063739B">
        <w:rPr>
          <w:rFonts w:ascii="Times New Roman" w:hAnsi="Times New Roman" w:cs="Times New Roman"/>
          <w:sz w:val="24"/>
          <w:szCs w:val="24"/>
        </w:rPr>
        <w:t xml:space="preserve"> Nikt z rodziców nie ocenił tej współpracy raczej </w:t>
      </w:r>
      <w:r w:rsidR="001A1116" w:rsidRPr="0063739B">
        <w:rPr>
          <w:rFonts w:ascii="Times New Roman" w:hAnsi="Times New Roman" w:cs="Times New Roman"/>
          <w:sz w:val="24"/>
          <w:szCs w:val="24"/>
        </w:rPr>
        <w:t xml:space="preserve">źle </w:t>
      </w:r>
      <w:r w:rsidRPr="0063739B">
        <w:rPr>
          <w:rFonts w:ascii="Times New Roman" w:hAnsi="Times New Roman" w:cs="Times New Roman"/>
          <w:sz w:val="24"/>
          <w:szCs w:val="24"/>
        </w:rPr>
        <w:t>czy źle.</w:t>
      </w:r>
    </w:p>
    <w:p w:rsidR="004130B3" w:rsidRPr="0063739B" w:rsidRDefault="004130B3" w:rsidP="00160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1CA5" w:rsidRPr="0063739B" w:rsidRDefault="00CF1CA5" w:rsidP="00160F0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739B">
        <w:rPr>
          <w:rFonts w:ascii="Times New Roman" w:hAnsi="Times New Roman" w:cs="Times New Roman"/>
          <w:b/>
          <w:sz w:val="24"/>
          <w:szCs w:val="24"/>
        </w:rPr>
        <w:t>Wnioski z monitorowania są wykorzystywane w planowaniu i realizowaniu tych procesów</w:t>
      </w:r>
    </w:p>
    <w:p w:rsidR="00B4560B" w:rsidRPr="0063739B" w:rsidRDefault="002971B5" w:rsidP="00160F09">
      <w:pPr>
        <w:jc w:val="both"/>
        <w:rPr>
          <w:rFonts w:ascii="Times New Roman" w:hAnsi="Times New Roman" w:cs="Times New Roman"/>
          <w:sz w:val="24"/>
          <w:szCs w:val="24"/>
        </w:rPr>
      </w:pPr>
      <w:r w:rsidRPr="0063739B">
        <w:rPr>
          <w:rFonts w:ascii="Times New Roman" w:hAnsi="Times New Roman" w:cs="Times New Roman"/>
          <w:sz w:val="24"/>
          <w:szCs w:val="24"/>
        </w:rPr>
        <w:t>Nauczyciele w 100%  uwzględniają w swojej pracy wnioski wynikające z monitorowania działań wychowawczo-dydaktycznych. Wykorzystywane one są do planowania i realizowania treści edukacyjnych, planowania form i metod pracy z dziećmi, organizowania pomocy psychologic</w:t>
      </w:r>
      <w:r w:rsidR="00741B4B" w:rsidRPr="0063739B">
        <w:rPr>
          <w:rFonts w:ascii="Times New Roman" w:hAnsi="Times New Roman" w:cs="Times New Roman"/>
          <w:sz w:val="24"/>
          <w:szCs w:val="24"/>
        </w:rPr>
        <w:t>zno-pedagogicznej, zagospodarowanie</w:t>
      </w:r>
      <w:r w:rsidRPr="0063739B">
        <w:rPr>
          <w:rFonts w:ascii="Times New Roman" w:hAnsi="Times New Roman" w:cs="Times New Roman"/>
          <w:sz w:val="24"/>
          <w:szCs w:val="24"/>
        </w:rPr>
        <w:t xml:space="preserve"> przestrzeni edukacyjnej, a także  </w:t>
      </w:r>
      <w:r w:rsidR="00741B4B" w:rsidRPr="0063739B">
        <w:rPr>
          <w:rFonts w:ascii="Times New Roman" w:hAnsi="Times New Roman" w:cs="Times New Roman"/>
          <w:sz w:val="24"/>
          <w:szCs w:val="24"/>
        </w:rPr>
        <w:t>samodoskonalenia się nauczycieli.</w:t>
      </w:r>
    </w:p>
    <w:p w:rsidR="00CF1CA5" w:rsidRPr="0063739B" w:rsidRDefault="00CF1CA5" w:rsidP="00160F09">
      <w:pPr>
        <w:pStyle w:val="Akapitzlist"/>
        <w:ind w:left="0"/>
        <w:jc w:val="both"/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</w:pPr>
    </w:p>
    <w:p w:rsidR="00BF084D" w:rsidRPr="0063739B" w:rsidRDefault="00106AFF" w:rsidP="00160F0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</w:pPr>
      <w:r w:rsidRPr="0063739B">
        <w:rPr>
          <w:rFonts w:ascii="Times New Roman" w:hAnsi="Times New Roman" w:cs="Times New Roman"/>
          <w:b/>
          <w:sz w:val="24"/>
          <w:szCs w:val="24"/>
        </w:rPr>
        <w:t>Stosowane metody pracy są dostosowane do potrzeb dzieci i grupy przedszkolnej</w:t>
      </w:r>
    </w:p>
    <w:p w:rsidR="005345A9" w:rsidRPr="0063739B" w:rsidRDefault="00BF084D" w:rsidP="00160F0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3739B">
        <w:rPr>
          <w:rFonts w:ascii="Times New Roman" w:hAnsi="Times New Roman" w:cs="Times New Roman"/>
          <w:sz w:val="24"/>
          <w:szCs w:val="24"/>
        </w:rPr>
        <w:t xml:space="preserve">Nauczycielki rozpoznają potrzeby rozwojowe swoich wychowanków prowadząc obserwacje i diagnozę, analizę prac plastycznych i kart pracy, rozmowy z rodzicami i </w:t>
      </w:r>
      <w:r w:rsidR="00C86EAB" w:rsidRPr="0063739B">
        <w:rPr>
          <w:rFonts w:ascii="Times New Roman" w:hAnsi="Times New Roman" w:cs="Times New Roman"/>
          <w:sz w:val="24"/>
          <w:szCs w:val="24"/>
        </w:rPr>
        <w:t>podczas wymiany</w:t>
      </w:r>
      <w:r w:rsidRPr="0063739B">
        <w:rPr>
          <w:rFonts w:ascii="Times New Roman" w:hAnsi="Times New Roman" w:cs="Times New Roman"/>
          <w:sz w:val="24"/>
          <w:szCs w:val="24"/>
        </w:rPr>
        <w:t xml:space="preserve"> informacji  z innymi nauczyciela</w:t>
      </w:r>
      <w:r w:rsidR="005345A9" w:rsidRPr="0063739B">
        <w:rPr>
          <w:rFonts w:ascii="Times New Roman" w:hAnsi="Times New Roman" w:cs="Times New Roman"/>
          <w:sz w:val="24"/>
          <w:szCs w:val="24"/>
        </w:rPr>
        <w:t xml:space="preserve">mi </w:t>
      </w:r>
      <w:r w:rsidR="00C86EAB" w:rsidRPr="0063739B">
        <w:rPr>
          <w:rFonts w:ascii="Times New Roman" w:hAnsi="Times New Roman" w:cs="Times New Roman"/>
          <w:sz w:val="24"/>
          <w:szCs w:val="24"/>
        </w:rPr>
        <w:t>pracującymi w grupie, a także przez analizę</w:t>
      </w:r>
      <w:r w:rsidRPr="0063739B">
        <w:rPr>
          <w:rFonts w:ascii="Times New Roman" w:hAnsi="Times New Roman" w:cs="Times New Roman"/>
          <w:sz w:val="24"/>
          <w:szCs w:val="24"/>
        </w:rPr>
        <w:t xml:space="preserve">  kart</w:t>
      </w:r>
      <w:r w:rsidR="005345A9" w:rsidRPr="0063739B">
        <w:rPr>
          <w:rFonts w:ascii="Times New Roman" w:hAnsi="Times New Roman" w:cs="Times New Roman"/>
          <w:sz w:val="24"/>
          <w:szCs w:val="24"/>
        </w:rPr>
        <w:t>y</w:t>
      </w:r>
      <w:r w:rsidRPr="0063739B">
        <w:rPr>
          <w:rFonts w:ascii="Times New Roman" w:hAnsi="Times New Roman" w:cs="Times New Roman"/>
          <w:sz w:val="24"/>
          <w:szCs w:val="24"/>
        </w:rPr>
        <w:t xml:space="preserve"> zapisu dziecka do przedszkola,</w:t>
      </w:r>
      <w:r w:rsidR="005345A9" w:rsidRPr="0063739B">
        <w:rPr>
          <w:rFonts w:ascii="Times New Roman" w:hAnsi="Times New Roman" w:cs="Times New Roman"/>
          <w:sz w:val="24"/>
          <w:szCs w:val="24"/>
        </w:rPr>
        <w:t xml:space="preserve"> opinię i orzeczenia z poradni.</w:t>
      </w:r>
    </w:p>
    <w:p w:rsidR="00BF084D" w:rsidRPr="0063739B" w:rsidRDefault="004776C8" w:rsidP="00160F0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3739B">
        <w:rPr>
          <w:rFonts w:ascii="Times New Roman" w:hAnsi="Times New Roman" w:cs="Times New Roman"/>
          <w:sz w:val="24"/>
          <w:szCs w:val="24"/>
        </w:rPr>
        <w:t>Dostosowując metody pracy do indywidualnych możliwości dziecka nauczycielki</w:t>
      </w:r>
      <w:r w:rsidR="00C86EAB" w:rsidRPr="0063739B">
        <w:rPr>
          <w:rFonts w:ascii="Times New Roman" w:hAnsi="Times New Roman" w:cs="Times New Roman"/>
          <w:sz w:val="24"/>
          <w:szCs w:val="24"/>
        </w:rPr>
        <w:t>;</w:t>
      </w:r>
      <w:r w:rsidRPr="0063739B">
        <w:rPr>
          <w:rFonts w:ascii="Times New Roman" w:hAnsi="Times New Roman" w:cs="Times New Roman"/>
          <w:sz w:val="24"/>
          <w:szCs w:val="24"/>
        </w:rPr>
        <w:t xml:space="preserve">  stosują dodatkowe pytania</w:t>
      </w:r>
      <w:r w:rsidR="00BF084D" w:rsidRPr="0063739B">
        <w:rPr>
          <w:rFonts w:ascii="Times New Roman" w:hAnsi="Times New Roman" w:cs="Times New Roman"/>
          <w:sz w:val="24"/>
          <w:szCs w:val="24"/>
        </w:rPr>
        <w:t xml:space="preserve"> nakierowując</w:t>
      </w:r>
      <w:r w:rsidRPr="0063739B">
        <w:rPr>
          <w:rFonts w:ascii="Times New Roman" w:hAnsi="Times New Roman" w:cs="Times New Roman"/>
          <w:sz w:val="24"/>
          <w:szCs w:val="24"/>
        </w:rPr>
        <w:t>e,</w:t>
      </w:r>
      <w:r w:rsidR="00BF084D" w:rsidRPr="0063739B">
        <w:rPr>
          <w:rFonts w:ascii="Times New Roman" w:hAnsi="Times New Roman" w:cs="Times New Roman"/>
          <w:sz w:val="24"/>
          <w:szCs w:val="24"/>
        </w:rPr>
        <w:t xml:space="preserve"> powtarzają</w:t>
      </w:r>
      <w:r w:rsidRPr="0063739B">
        <w:rPr>
          <w:rFonts w:ascii="Times New Roman" w:hAnsi="Times New Roman" w:cs="Times New Roman"/>
          <w:sz w:val="24"/>
          <w:szCs w:val="24"/>
        </w:rPr>
        <w:t xml:space="preserve"> polecenia</w:t>
      </w:r>
      <w:r w:rsidR="00BF084D" w:rsidRPr="0063739B">
        <w:rPr>
          <w:rFonts w:ascii="Times New Roman" w:hAnsi="Times New Roman" w:cs="Times New Roman"/>
          <w:sz w:val="24"/>
          <w:szCs w:val="24"/>
        </w:rPr>
        <w:t xml:space="preserve">, oczekują informacji zwrotnej dotyczącej zrozumienia polecenia, motywują, dostrzegają wysiłek, chwalą, nagradzają,  starają się </w:t>
      </w:r>
      <w:r w:rsidRPr="0063739B">
        <w:rPr>
          <w:rFonts w:ascii="Times New Roman" w:hAnsi="Times New Roman" w:cs="Times New Roman"/>
          <w:sz w:val="24"/>
          <w:szCs w:val="24"/>
        </w:rPr>
        <w:t>ograniczyć bodźce rozpraszające</w:t>
      </w:r>
      <w:r w:rsidR="00BF084D" w:rsidRPr="0063739B">
        <w:rPr>
          <w:rFonts w:ascii="Times New Roman" w:hAnsi="Times New Roman" w:cs="Times New Roman"/>
          <w:sz w:val="24"/>
          <w:szCs w:val="24"/>
        </w:rPr>
        <w:t xml:space="preserve">, gwarantują miejsce bliżej nauczyciela, czy pomocy dydaktycznych, dostosowują pomoce dydaktyczne do potrzeb dzieci, proponują karty pracy, prace plastyczne o różnym stopniu trudności, dają możliwość wyboru zadań, różnicują </w:t>
      </w:r>
      <w:r w:rsidRPr="0063739B">
        <w:rPr>
          <w:rFonts w:ascii="Times New Roman" w:hAnsi="Times New Roman" w:cs="Times New Roman"/>
          <w:sz w:val="24"/>
          <w:szCs w:val="24"/>
        </w:rPr>
        <w:t>zadania i stopień ich trudności</w:t>
      </w:r>
      <w:r w:rsidR="00BF084D" w:rsidRPr="0063739B">
        <w:rPr>
          <w:rFonts w:ascii="Times New Roman" w:hAnsi="Times New Roman" w:cs="Times New Roman"/>
          <w:sz w:val="24"/>
          <w:szCs w:val="24"/>
        </w:rPr>
        <w:t xml:space="preserve">, dostosowują wymagania i tempo pracy do możliwości dziecka, dostarczają ciekawych pomocy, prowadzą prace indywidualną, </w:t>
      </w:r>
      <w:r w:rsidRPr="0063739B">
        <w:rPr>
          <w:rFonts w:ascii="Times New Roman" w:hAnsi="Times New Roman" w:cs="Times New Roman"/>
          <w:sz w:val="24"/>
          <w:szCs w:val="24"/>
        </w:rPr>
        <w:t>często stosują metody aktywizują</w:t>
      </w:r>
      <w:r w:rsidR="00BF084D" w:rsidRPr="0063739B">
        <w:rPr>
          <w:rFonts w:ascii="Times New Roman" w:hAnsi="Times New Roman" w:cs="Times New Roman"/>
          <w:sz w:val="24"/>
          <w:szCs w:val="24"/>
        </w:rPr>
        <w:t xml:space="preserve">ce, dbają o różną aktywność dziecka, by wspierać jego wszechstronny rozwój, przeplatają zabawy dynamiczne spokojniejszymi, trudniejsze </w:t>
      </w:r>
      <w:r w:rsidR="00BF084D" w:rsidRPr="0063739B">
        <w:rPr>
          <w:rFonts w:ascii="Times New Roman" w:hAnsi="Times New Roman" w:cs="Times New Roman"/>
          <w:sz w:val="24"/>
          <w:szCs w:val="24"/>
        </w:rPr>
        <w:lastRenderedPageBreak/>
        <w:t>łatwiejszymi, dbają o zmienność pozycji,  kończą ćwiczenia łatwym zadaniem zapewniającym sukces, aktywizują dzieci w przygotowanie i porządkowanie po zajęciach, współpracują z rodzicami i specjalistami.</w:t>
      </w:r>
    </w:p>
    <w:p w:rsidR="00BF084D" w:rsidRPr="0063739B" w:rsidRDefault="00BF084D" w:rsidP="00160F09">
      <w:pPr>
        <w:jc w:val="both"/>
        <w:rPr>
          <w:rFonts w:ascii="Times New Roman" w:hAnsi="Times New Roman" w:cs="Times New Roman"/>
          <w:sz w:val="24"/>
          <w:szCs w:val="24"/>
        </w:rPr>
      </w:pPr>
      <w:r w:rsidRPr="0063739B">
        <w:rPr>
          <w:rFonts w:ascii="Times New Roman" w:hAnsi="Times New Roman" w:cs="Times New Roman"/>
          <w:sz w:val="24"/>
          <w:szCs w:val="24"/>
        </w:rPr>
        <w:t xml:space="preserve"> </w:t>
      </w:r>
      <w:r w:rsidRPr="0063739B">
        <w:rPr>
          <w:rFonts w:ascii="Times New Roman" w:hAnsi="Times New Roman" w:cs="Times New Roman"/>
          <w:sz w:val="24"/>
          <w:szCs w:val="24"/>
        </w:rPr>
        <w:tab/>
        <w:t>W przedszkolu nauczyciele dostosowują metody pracy do potrzeb i możliwości dzieci. Najchętniej wykorzystują metody aktywizujące a w nich między innymi burze mózgów, dramę, zabawy relaksacyjne z masażykami i zabawami paluszkowymi oraz  metodę projektu, metody z za</w:t>
      </w:r>
      <w:r w:rsidR="004776C8" w:rsidRPr="0063739B">
        <w:rPr>
          <w:rFonts w:ascii="Times New Roman" w:hAnsi="Times New Roman" w:cs="Times New Roman"/>
          <w:sz w:val="24"/>
          <w:szCs w:val="24"/>
        </w:rPr>
        <w:t>kresu pedagogiki zabawy „Klanza”</w:t>
      </w:r>
      <w:r w:rsidRPr="0063739B">
        <w:rPr>
          <w:rFonts w:ascii="Times New Roman" w:hAnsi="Times New Roman" w:cs="Times New Roman"/>
          <w:sz w:val="24"/>
          <w:szCs w:val="24"/>
        </w:rPr>
        <w:t xml:space="preserve">, rozwijające </w:t>
      </w:r>
      <w:r w:rsidR="004776C8" w:rsidRPr="0063739B">
        <w:rPr>
          <w:rFonts w:ascii="Times New Roman" w:hAnsi="Times New Roman" w:cs="Times New Roman"/>
          <w:sz w:val="24"/>
          <w:szCs w:val="24"/>
        </w:rPr>
        <w:t xml:space="preserve">ruchu </w:t>
      </w:r>
      <w:r w:rsidRPr="0063739B">
        <w:rPr>
          <w:rFonts w:ascii="Times New Roman" w:hAnsi="Times New Roman" w:cs="Times New Roman"/>
          <w:sz w:val="24"/>
          <w:szCs w:val="24"/>
        </w:rPr>
        <w:t>W. Sherborne, Dobrego startu M. B</w:t>
      </w:r>
      <w:r w:rsidR="00C86EAB" w:rsidRPr="0063739B">
        <w:rPr>
          <w:rFonts w:ascii="Times New Roman" w:hAnsi="Times New Roman" w:cs="Times New Roman"/>
          <w:sz w:val="24"/>
          <w:szCs w:val="24"/>
        </w:rPr>
        <w:t>ogdanowicz, dziecięcą matematykę</w:t>
      </w:r>
      <w:r w:rsidRPr="0063739B">
        <w:rPr>
          <w:rFonts w:ascii="Times New Roman" w:hAnsi="Times New Roman" w:cs="Times New Roman"/>
          <w:sz w:val="24"/>
          <w:szCs w:val="24"/>
        </w:rPr>
        <w:t xml:space="preserve">  E. Gr</w:t>
      </w:r>
      <w:r w:rsidR="00C86EAB" w:rsidRPr="0063739B">
        <w:rPr>
          <w:rFonts w:ascii="Times New Roman" w:hAnsi="Times New Roman" w:cs="Times New Roman"/>
          <w:sz w:val="24"/>
          <w:szCs w:val="24"/>
        </w:rPr>
        <w:t>uszczyk-Kolczyńskiej, gimnastykę twórczą</w:t>
      </w:r>
      <w:r w:rsidRPr="0063739B">
        <w:rPr>
          <w:rFonts w:ascii="Times New Roman" w:hAnsi="Times New Roman" w:cs="Times New Roman"/>
          <w:sz w:val="24"/>
          <w:szCs w:val="24"/>
        </w:rPr>
        <w:t xml:space="preserve"> R. L</w:t>
      </w:r>
      <w:r w:rsidR="004776C8" w:rsidRPr="0063739B">
        <w:rPr>
          <w:rFonts w:ascii="Times New Roman" w:hAnsi="Times New Roman" w:cs="Times New Roman"/>
          <w:sz w:val="24"/>
          <w:szCs w:val="24"/>
        </w:rPr>
        <w:t>abana, Batti  Strauss, K. Orffa</w:t>
      </w:r>
      <w:r w:rsidRPr="0063739B">
        <w:rPr>
          <w:rFonts w:ascii="Times New Roman" w:hAnsi="Times New Roman" w:cs="Times New Roman"/>
          <w:sz w:val="24"/>
          <w:szCs w:val="24"/>
        </w:rPr>
        <w:t>,</w:t>
      </w:r>
      <w:r w:rsidR="004776C8" w:rsidRPr="0063739B">
        <w:rPr>
          <w:rFonts w:ascii="Times New Roman" w:hAnsi="Times New Roman" w:cs="Times New Roman"/>
          <w:sz w:val="24"/>
          <w:szCs w:val="24"/>
        </w:rPr>
        <w:t xml:space="preserve"> </w:t>
      </w:r>
      <w:r w:rsidRPr="0063739B">
        <w:rPr>
          <w:rFonts w:ascii="Times New Roman" w:hAnsi="Times New Roman" w:cs="Times New Roman"/>
          <w:sz w:val="24"/>
          <w:szCs w:val="24"/>
        </w:rPr>
        <w:t>techniki parateatralne, zabawy badawcze i doświadczenia oraz obserwacje przyrodnicze.</w:t>
      </w:r>
    </w:p>
    <w:p w:rsidR="00BF084D" w:rsidRPr="0063739B" w:rsidRDefault="00C86EAB" w:rsidP="00160F09">
      <w:pPr>
        <w:jc w:val="both"/>
        <w:rPr>
          <w:rFonts w:ascii="Times New Roman" w:hAnsi="Times New Roman" w:cs="Times New Roman"/>
          <w:sz w:val="24"/>
          <w:szCs w:val="24"/>
        </w:rPr>
      </w:pPr>
      <w:r w:rsidRPr="0063739B">
        <w:rPr>
          <w:rFonts w:ascii="Times New Roman" w:hAnsi="Times New Roman" w:cs="Times New Roman"/>
          <w:sz w:val="24"/>
          <w:szCs w:val="24"/>
        </w:rPr>
        <w:t>Rodzice są zadowoleni</w:t>
      </w:r>
      <w:r w:rsidR="00BF084D" w:rsidRPr="0063739B">
        <w:rPr>
          <w:rFonts w:ascii="Times New Roman" w:hAnsi="Times New Roman" w:cs="Times New Roman"/>
          <w:sz w:val="24"/>
          <w:szCs w:val="24"/>
        </w:rPr>
        <w:t xml:space="preserve"> z metod i form pracy z dzieckiem w przedszkolu.</w:t>
      </w:r>
      <w:r w:rsidRPr="0063739B">
        <w:rPr>
          <w:rFonts w:ascii="Times New Roman" w:hAnsi="Times New Roman" w:cs="Times New Roman"/>
          <w:sz w:val="24"/>
          <w:szCs w:val="24"/>
        </w:rPr>
        <w:t xml:space="preserve"> Tak odpowiedziało 92,9% respondentów</w:t>
      </w:r>
    </w:p>
    <w:p w:rsidR="00724FCE" w:rsidRPr="0063739B" w:rsidRDefault="004776C8" w:rsidP="00160F0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</w:pPr>
      <w:r w:rsidRPr="0063739B">
        <w:rPr>
          <w:rFonts w:ascii="Times New Roman" w:hAnsi="Times New Roman" w:cs="Times New Roman"/>
          <w:b/>
          <w:sz w:val="24"/>
          <w:szCs w:val="24"/>
        </w:rPr>
        <w:t>Nauczyciele pracują zespołowo</w:t>
      </w:r>
      <w:r w:rsidR="00106AFF" w:rsidRPr="0063739B">
        <w:rPr>
          <w:rFonts w:ascii="Times New Roman" w:hAnsi="Times New Roman" w:cs="Times New Roman"/>
          <w:b/>
          <w:sz w:val="24"/>
          <w:szCs w:val="24"/>
        </w:rPr>
        <w:t>, wspólnie planują przebieg procesów edukacyjnych i współpracują przy ich realizacji</w:t>
      </w:r>
    </w:p>
    <w:p w:rsidR="00724FCE" w:rsidRPr="0063739B" w:rsidRDefault="004776C8" w:rsidP="00160F09">
      <w:pPr>
        <w:jc w:val="both"/>
        <w:rPr>
          <w:rFonts w:ascii="Times New Roman" w:hAnsi="Times New Roman" w:cs="Times New Roman"/>
          <w:sz w:val="24"/>
          <w:szCs w:val="24"/>
        </w:rPr>
      </w:pPr>
      <w:r w:rsidRPr="0063739B">
        <w:rPr>
          <w:rFonts w:ascii="Times New Roman" w:hAnsi="Times New Roman" w:cs="Times New Roman"/>
          <w:sz w:val="24"/>
          <w:szCs w:val="24"/>
        </w:rPr>
        <w:t>Nauczyciele przyznają</w:t>
      </w:r>
      <w:r w:rsidR="00724FCE" w:rsidRPr="0063739B">
        <w:rPr>
          <w:rFonts w:ascii="Times New Roman" w:hAnsi="Times New Roman" w:cs="Times New Roman"/>
          <w:sz w:val="24"/>
          <w:szCs w:val="24"/>
        </w:rPr>
        <w:t>, ż</w:t>
      </w:r>
      <w:r w:rsidRPr="0063739B">
        <w:rPr>
          <w:rFonts w:ascii="Times New Roman" w:hAnsi="Times New Roman" w:cs="Times New Roman"/>
          <w:sz w:val="24"/>
          <w:szCs w:val="24"/>
        </w:rPr>
        <w:t>e pracują</w:t>
      </w:r>
      <w:r w:rsidR="00724FCE" w:rsidRPr="0063739B">
        <w:rPr>
          <w:rFonts w:ascii="Times New Roman" w:hAnsi="Times New Roman" w:cs="Times New Roman"/>
          <w:sz w:val="24"/>
          <w:szCs w:val="24"/>
        </w:rPr>
        <w:t xml:space="preserve"> zespołowo, większość z nich z dużym zaangażowaniem. Wszyscy nauczyciele współpracują ze sobą w następujących formach: wymiana doświadczeń, rozmowa, dyskusja, korzystanie z pomocy koleżanki, pracy w jednej grupie, wspólna baza pomocy dydaktycznych.</w:t>
      </w:r>
    </w:p>
    <w:p w:rsidR="00B46107" w:rsidRPr="0063739B" w:rsidRDefault="00160F09" w:rsidP="00160F09">
      <w:pPr>
        <w:jc w:val="both"/>
        <w:rPr>
          <w:rFonts w:ascii="Times New Roman" w:hAnsi="Times New Roman" w:cs="Times New Roman"/>
          <w:sz w:val="24"/>
          <w:szCs w:val="24"/>
        </w:rPr>
      </w:pPr>
      <w:r w:rsidRPr="0063739B">
        <w:rPr>
          <w:rFonts w:ascii="Times New Roman" w:hAnsi="Times New Roman" w:cs="Times New Roman"/>
          <w:sz w:val="24"/>
          <w:szCs w:val="24"/>
        </w:rPr>
        <w:t>Wszystkie n</w:t>
      </w:r>
      <w:r w:rsidR="00724FCE" w:rsidRPr="0063739B">
        <w:rPr>
          <w:rFonts w:ascii="Times New Roman" w:hAnsi="Times New Roman" w:cs="Times New Roman"/>
          <w:sz w:val="24"/>
          <w:szCs w:val="24"/>
        </w:rPr>
        <w:t>auczycielki współpracują w tworzeniu procesów edukacyjnych</w:t>
      </w:r>
      <w:r w:rsidR="00886D21" w:rsidRPr="0063739B">
        <w:rPr>
          <w:rFonts w:ascii="Times New Roman" w:hAnsi="Times New Roman" w:cs="Times New Roman"/>
          <w:sz w:val="24"/>
          <w:szCs w:val="24"/>
        </w:rPr>
        <w:t xml:space="preserve"> w swojej grupie:</w:t>
      </w:r>
      <w:r w:rsidR="00C86EAB" w:rsidRPr="006373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107" w:rsidRPr="0063739B" w:rsidRDefault="00B46107" w:rsidP="00160F09">
      <w:pPr>
        <w:jc w:val="both"/>
        <w:rPr>
          <w:rFonts w:ascii="Times New Roman" w:hAnsi="Times New Roman" w:cs="Times New Roman"/>
          <w:sz w:val="24"/>
          <w:szCs w:val="24"/>
        </w:rPr>
      </w:pPr>
      <w:r w:rsidRPr="0063739B">
        <w:rPr>
          <w:rFonts w:ascii="Times New Roman" w:hAnsi="Times New Roman" w:cs="Times New Roman"/>
          <w:sz w:val="24"/>
          <w:szCs w:val="24"/>
        </w:rPr>
        <w:t xml:space="preserve"> </w:t>
      </w:r>
      <w:r w:rsidR="00160F09" w:rsidRPr="0063739B">
        <w:rPr>
          <w:rFonts w:ascii="Times New Roman" w:hAnsi="Times New Roman" w:cs="Times New Roman"/>
          <w:sz w:val="24"/>
          <w:szCs w:val="24"/>
        </w:rPr>
        <w:t>-</w:t>
      </w:r>
      <w:r w:rsidR="00C86EAB" w:rsidRPr="0063739B">
        <w:rPr>
          <w:rFonts w:ascii="Times New Roman" w:hAnsi="Times New Roman" w:cs="Times New Roman"/>
          <w:sz w:val="24"/>
          <w:szCs w:val="24"/>
        </w:rPr>
        <w:t xml:space="preserve">w </w:t>
      </w:r>
      <w:r w:rsidR="00065F30" w:rsidRPr="0063739B">
        <w:rPr>
          <w:rFonts w:ascii="Times New Roman" w:hAnsi="Times New Roman" w:cs="Times New Roman"/>
          <w:sz w:val="24"/>
          <w:szCs w:val="24"/>
        </w:rPr>
        <w:t>opracowywaniu planów pracy</w:t>
      </w:r>
      <w:r w:rsidR="00886D21" w:rsidRPr="0063739B">
        <w:rPr>
          <w:rFonts w:ascii="Times New Roman" w:hAnsi="Times New Roman" w:cs="Times New Roman"/>
          <w:sz w:val="24"/>
          <w:szCs w:val="24"/>
        </w:rPr>
        <w:t>,</w:t>
      </w:r>
      <w:r w:rsidR="00065F30" w:rsidRPr="006373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107" w:rsidRPr="0063739B" w:rsidRDefault="00B46107" w:rsidP="00160F09">
      <w:pPr>
        <w:jc w:val="both"/>
        <w:rPr>
          <w:rFonts w:ascii="Times New Roman" w:hAnsi="Times New Roman" w:cs="Times New Roman"/>
          <w:sz w:val="24"/>
          <w:szCs w:val="24"/>
        </w:rPr>
      </w:pPr>
      <w:r w:rsidRPr="0063739B">
        <w:rPr>
          <w:rFonts w:ascii="Times New Roman" w:hAnsi="Times New Roman" w:cs="Times New Roman"/>
          <w:sz w:val="24"/>
          <w:szCs w:val="24"/>
        </w:rPr>
        <w:t xml:space="preserve">- </w:t>
      </w:r>
      <w:r w:rsidR="00886D21" w:rsidRPr="0063739B">
        <w:rPr>
          <w:rFonts w:ascii="Times New Roman" w:hAnsi="Times New Roman" w:cs="Times New Roman"/>
          <w:sz w:val="24"/>
          <w:szCs w:val="24"/>
        </w:rPr>
        <w:t xml:space="preserve">w </w:t>
      </w:r>
      <w:r w:rsidR="00065F30" w:rsidRPr="0063739B">
        <w:rPr>
          <w:rFonts w:ascii="Times New Roman" w:hAnsi="Times New Roman" w:cs="Times New Roman"/>
          <w:sz w:val="24"/>
          <w:szCs w:val="24"/>
        </w:rPr>
        <w:t>plano</w:t>
      </w:r>
      <w:r w:rsidR="00886D21" w:rsidRPr="0063739B">
        <w:rPr>
          <w:rFonts w:ascii="Times New Roman" w:hAnsi="Times New Roman" w:cs="Times New Roman"/>
          <w:sz w:val="24"/>
          <w:szCs w:val="24"/>
        </w:rPr>
        <w:t>waniu i organiz</w:t>
      </w:r>
      <w:r w:rsidR="00AA7C53" w:rsidRPr="0063739B">
        <w:rPr>
          <w:rFonts w:ascii="Times New Roman" w:hAnsi="Times New Roman" w:cs="Times New Roman"/>
          <w:sz w:val="24"/>
          <w:szCs w:val="24"/>
        </w:rPr>
        <w:t xml:space="preserve">acji imprez i uroczystości </w:t>
      </w:r>
    </w:p>
    <w:p w:rsidR="00B46107" w:rsidRPr="0063739B" w:rsidRDefault="00B46107" w:rsidP="00160F09">
      <w:pPr>
        <w:jc w:val="both"/>
        <w:rPr>
          <w:rFonts w:ascii="Times New Roman" w:hAnsi="Times New Roman" w:cs="Times New Roman"/>
          <w:sz w:val="24"/>
          <w:szCs w:val="24"/>
        </w:rPr>
      </w:pPr>
      <w:r w:rsidRPr="0063739B">
        <w:rPr>
          <w:rFonts w:ascii="Times New Roman" w:hAnsi="Times New Roman" w:cs="Times New Roman"/>
          <w:sz w:val="24"/>
          <w:szCs w:val="24"/>
        </w:rPr>
        <w:t xml:space="preserve">- </w:t>
      </w:r>
      <w:r w:rsidR="00AA7C53" w:rsidRPr="0063739B">
        <w:rPr>
          <w:rFonts w:ascii="Times New Roman" w:hAnsi="Times New Roman" w:cs="Times New Roman"/>
          <w:sz w:val="24"/>
          <w:szCs w:val="24"/>
        </w:rPr>
        <w:t xml:space="preserve">przy </w:t>
      </w:r>
      <w:r w:rsidR="00886D21" w:rsidRPr="0063739B">
        <w:rPr>
          <w:rFonts w:ascii="Times New Roman" w:hAnsi="Times New Roman" w:cs="Times New Roman"/>
          <w:sz w:val="24"/>
          <w:szCs w:val="24"/>
        </w:rPr>
        <w:t xml:space="preserve">wymianie doświadczeń, rozmowach o metodach pracy z dzieckiem. </w:t>
      </w:r>
      <w:r w:rsidR="00065F30" w:rsidRPr="006373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107" w:rsidRPr="0063739B" w:rsidRDefault="00B46107" w:rsidP="00160F09">
      <w:pPr>
        <w:jc w:val="both"/>
        <w:rPr>
          <w:rFonts w:ascii="Times New Roman" w:hAnsi="Times New Roman" w:cs="Times New Roman"/>
          <w:sz w:val="24"/>
          <w:szCs w:val="24"/>
        </w:rPr>
      </w:pPr>
      <w:r w:rsidRPr="0063739B">
        <w:rPr>
          <w:rFonts w:ascii="Times New Roman" w:hAnsi="Times New Roman" w:cs="Times New Roman"/>
          <w:sz w:val="24"/>
          <w:szCs w:val="24"/>
        </w:rPr>
        <w:t xml:space="preserve">- </w:t>
      </w:r>
      <w:r w:rsidR="00886D21" w:rsidRPr="0063739B">
        <w:rPr>
          <w:rFonts w:ascii="Times New Roman" w:hAnsi="Times New Roman" w:cs="Times New Roman"/>
          <w:sz w:val="24"/>
          <w:szCs w:val="24"/>
        </w:rPr>
        <w:t xml:space="preserve"> </w:t>
      </w:r>
      <w:r w:rsidR="00065F30" w:rsidRPr="0063739B">
        <w:rPr>
          <w:rFonts w:ascii="Times New Roman" w:hAnsi="Times New Roman" w:cs="Times New Roman"/>
          <w:sz w:val="24"/>
          <w:szCs w:val="24"/>
        </w:rPr>
        <w:t xml:space="preserve">analizie arkuszy obserwacji czy diagnozy </w:t>
      </w:r>
    </w:p>
    <w:p w:rsidR="00B46107" w:rsidRPr="0063739B" w:rsidRDefault="00B46107" w:rsidP="00160F09">
      <w:pPr>
        <w:jc w:val="both"/>
        <w:rPr>
          <w:rFonts w:ascii="Times New Roman" w:hAnsi="Times New Roman" w:cs="Times New Roman"/>
          <w:sz w:val="24"/>
          <w:szCs w:val="24"/>
        </w:rPr>
      </w:pPr>
      <w:r w:rsidRPr="0063739B">
        <w:rPr>
          <w:rFonts w:ascii="Times New Roman" w:hAnsi="Times New Roman" w:cs="Times New Roman"/>
          <w:sz w:val="24"/>
          <w:szCs w:val="24"/>
        </w:rPr>
        <w:t xml:space="preserve">- </w:t>
      </w:r>
      <w:r w:rsidR="00886D21" w:rsidRPr="0063739B">
        <w:rPr>
          <w:rFonts w:ascii="Times New Roman" w:hAnsi="Times New Roman" w:cs="Times New Roman"/>
          <w:sz w:val="24"/>
          <w:szCs w:val="24"/>
        </w:rPr>
        <w:t>przy wyborze</w:t>
      </w:r>
      <w:r w:rsidR="00065F30" w:rsidRPr="0063739B">
        <w:rPr>
          <w:rFonts w:ascii="Times New Roman" w:hAnsi="Times New Roman" w:cs="Times New Roman"/>
          <w:sz w:val="24"/>
          <w:szCs w:val="24"/>
        </w:rPr>
        <w:t xml:space="preserve"> pakietów edukacyjnych</w:t>
      </w:r>
      <w:r w:rsidR="00886D21" w:rsidRPr="0063739B">
        <w:rPr>
          <w:rFonts w:ascii="Times New Roman" w:hAnsi="Times New Roman" w:cs="Times New Roman"/>
          <w:sz w:val="24"/>
          <w:szCs w:val="24"/>
        </w:rPr>
        <w:t xml:space="preserve"> </w:t>
      </w:r>
      <w:r w:rsidR="00AA7C53" w:rsidRPr="006373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107" w:rsidRPr="0063739B" w:rsidRDefault="00B46107" w:rsidP="00160F09">
      <w:pPr>
        <w:jc w:val="both"/>
        <w:rPr>
          <w:rFonts w:ascii="Times New Roman" w:hAnsi="Times New Roman" w:cs="Times New Roman"/>
          <w:sz w:val="24"/>
          <w:szCs w:val="24"/>
        </w:rPr>
      </w:pPr>
      <w:r w:rsidRPr="0063739B">
        <w:rPr>
          <w:rFonts w:ascii="Times New Roman" w:hAnsi="Times New Roman" w:cs="Times New Roman"/>
          <w:sz w:val="24"/>
          <w:szCs w:val="24"/>
        </w:rPr>
        <w:t>- przy organizacji i wystro</w:t>
      </w:r>
      <w:r w:rsidR="00AA7C53" w:rsidRPr="0063739B">
        <w:rPr>
          <w:rFonts w:ascii="Times New Roman" w:hAnsi="Times New Roman" w:cs="Times New Roman"/>
          <w:sz w:val="24"/>
          <w:szCs w:val="24"/>
        </w:rPr>
        <w:t>j</w:t>
      </w:r>
      <w:r w:rsidRPr="0063739B">
        <w:rPr>
          <w:rFonts w:ascii="Times New Roman" w:hAnsi="Times New Roman" w:cs="Times New Roman"/>
          <w:sz w:val="24"/>
          <w:szCs w:val="24"/>
        </w:rPr>
        <w:t>u</w:t>
      </w:r>
      <w:r w:rsidR="00065F30" w:rsidRPr="0063739B">
        <w:rPr>
          <w:rFonts w:ascii="Times New Roman" w:hAnsi="Times New Roman" w:cs="Times New Roman"/>
          <w:sz w:val="24"/>
          <w:szCs w:val="24"/>
        </w:rPr>
        <w:t xml:space="preserve"> </w:t>
      </w:r>
      <w:r w:rsidR="00AA7C53" w:rsidRPr="0063739B">
        <w:rPr>
          <w:rFonts w:ascii="Times New Roman" w:hAnsi="Times New Roman" w:cs="Times New Roman"/>
          <w:sz w:val="24"/>
          <w:szCs w:val="24"/>
        </w:rPr>
        <w:t>s</w:t>
      </w:r>
      <w:r w:rsidR="00065F30" w:rsidRPr="0063739B">
        <w:rPr>
          <w:rFonts w:ascii="Times New Roman" w:hAnsi="Times New Roman" w:cs="Times New Roman"/>
          <w:sz w:val="24"/>
          <w:szCs w:val="24"/>
        </w:rPr>
        <w:t>ali</w:t>
      </w:r>
      <w:r w:rsidR="00AA7C53" w:rsidRPr="0063739B">
        <w:rPr>
          <w:rFonts w:ascii="Times New Roman" w:hAnsi="Times New Roman" w:cs="Times New Roman"/>
          <w:sz w:val="24"/>
          <w:szCs w:val="24"/>
        </w:rPr>
        <w:t xml:space="preserve"> </w:t>
      </w:r>
      <w:r w:rsidR="00065F30" w:rsidRPr="006373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C53" w:rsidRPr="0063739B" w:rsidRDefault="00B46107" w:rsidP="00160F09">
      <w:pPr>
        <w:jc w:val="both"/>
        <w:rPr>
          <w:rFonts w:ascii="Times New Roman" w:hAnsi="Times New Roman" w:cs="Times New Roman"/>
          <w:sz w:val="24"/>
          <w:szCs w:val="24"/>
        </w:rPr>
      </w:pPr>
      <w:r w:rsidRPr="0063739B">
        <w:rPr>
          <w:rFonts w:ascii="Times New Roman" w:hAnsi="Times New Roman" w:cs="Times New Roman"/>
          <w:sz w:val="24"/>
          <w:szCs w:val="24"/>
        </w:rPr>
        <w:t>- przy planowaniu</w:t>
      </w:r>
      <w:r w:rsidR="00AA7C53" w:rsidRPr="0063739B">
        <w:rPr>
          <w:rFonts w:ascii="Times New Roman" w:hAnsi="Times New Roman" w:cs="Times New Roman"/>
          <w:sz w:val="24"/>
          <w:szCs w:val="24"/>
        </w:rPr>
        <w:t xml:space="preserve">  i realizacji pomocy psychologiczno – pedagogicznej.</w:t>
      </w:r>
    </w:p>
    <w:p w:rsidR="007F382A" w:rsidRPr="0063739B" w:rsidRDefault="00AA7C53" w:rsidP="00160F09">
      <w:pPr>
        <w:jc w:val="both"/>
        <w:rPr>
          <w:rFonts w:ascii="Times New Roman" w:hAnsi="Times New Roman" w:cs="Times New Roman"/>
          <w:sz w:val="24"/>
          <w:szCs w:val="24"/>
        </w:rPr>
      </w:pPr>
      <w:r w:rsidRPr="0063739B">
        <w:rPr>
          <w:rFonts w:ascii="Times New Roman" w:hAnsi="Times New Roman" w:cs="Times New Roman"/>
          <w:sz w:val="24"/>
          <w:szCs w:val="24"/>
        </w:rPr>
        <w:t>Nauczycielki podejmują też  wspólne działania z innymi nauczycielami spoza grupy. Są to: organizacja uroczystości i imprez, organizacja wycieczki, zbiórki i akcje charytatywne, realizacja projektów i programów zewnętrznych, konkursy czy zawody sportowe.</w:t>
      </w:r>
    </w:p>
    <w:p w:rsidR="00342BAA" w:rsidRDefault="00342BAA" w:rsidP="00160F09">
      <w:pPr>
        <w:jc w:val="both"/>
        <w:rPr>
          <w:rFonts w:ascii="Times New Roman" w:hAnsi="Times New Roman" w:cs="Times New Roman"/>
          <w:sz w:val="24"/>
          <w:szCs w:val="24"/>
        </w:rPr>
      </w:pPr>
      <w:r w:rsidRPr="0063739B">
        <w:rPr>
          <w:rFonts w:ascii="Times New Roman" w:hAnsi="Times New Roman" w:cs="Times New Roman"/>
          <w:sz w:val="24"/>
          <w:szCs w:val="24"/>
        </w:rPr>
        <w:t>W przedszkolu powołuje się zespoły do spraw pomocy psychologiczno-pedagogicznej, do opracowania ewaluacji, do prowadzenia kroniki przedszkolnej, do przygotowania uroczystości czy do realizacji programów zewnętrznych, gdzie nauczycielki</w:t>
      </w:r>
      <w:r w:rsidR="00F64202" w:rsidRPr="0063739B">
        <w:rPr>
          <w:rFonts w:ascii="Times New Roman" w:hAnsi="Times New Roman" w:cs="Times New Roman"/>
          <w:sz w:val="24"/>
          <w:szCs w:val="24"/>
        </w:rPr>
        <w:t xml:space="preserve"> działają</w:t>
      </w:r>
      <w:r w:rsidRPr="0063739B">
        <w:rPr>
          <w:rFonts w:ascii="Times New Roman" w:hAnsi="Times New Roman" w:cs="Times New Roman"/>
          <w:sz w:val="24"/>
          <w:szCs w:val="24"/>
        </w:rPr>
        <w:t xml:space="preserve"> i współpracują </w:t>
      </w:r>
      <w:r w:rsidR="00F64202" w:rsidRPr="0063739B">
        <w:rPr>
          <w:rFonts w:ascii="Times New Roman" w:hAnsi="Times New Roman" w:cs="Times New Roman"/>
          <w:sz w:val="24"/>
          <w:szCs w:val="24"/>
        </w:rPr>
        <w:t>w  zespole.</w:t>
      </w:r>
    </w:p>
    <w:p w:rsidR="002B2089" w:rsidRPr="0063739B" w:rsidRDefault="002B2089" w:rsidP="00160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5F30" w:rsidRPr="0063739B" w:rsidRDefault="00065F30" w:rsidP="00160F0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39B">
        <w:rPr>
          <w:rFonts w:ascii="Times New Roman" w:hAnsi="Times New Roman" w:cs="Times New Roman"/>
          <w:b/>
          <w:sz w:val="24"/>
          <w:szCs w:val="24"/>
        </w:rPr>
        <w:lastRenderedPageBreak/>
        <w:t>Nauczyciele pomagają sobie nawzajem i wspólnie rozwiązują problemy.</w:t>
      </w:r>
    </w:p>
    <w:p w:rsidR="0063739B" w:rsidRPr="002B2089" w:rsidRDefault="00065F30" w:rsidP="002B2089">
      <w:pPr>
        <w:jc w:val="both"/>
        <w:rPr>
          <w:rFonts w:ascii="Times New Roman" w:hAnsi="Times New Roman" w:cs="Times New Roman"/>
          <w:sz w:val="24"/>
          <w:szCs w:val="24"/>
        </w:rPr>
      </w:pPr>
      <w:r w:rsidRPr="0063739B">
        <w:rPr>
          <w:rFonts w:ascii="Times New Roman" w:hAnsi="Times New Roman" w:cs="Times New Roman"/>
          <w:sz w:val="24"/>
          <w:szCs w:val="24"/>
        </w:rPr>
        <w:t>Wszystkie nauczycielki pomagają sobie i wspólnie rozwiązują problemy.</w:t>
      </w:r>
      <w:r w:rsidR="007F382A" w:rsidRPr="0063739B">
        <w:rPr>
          <w:rFonts w:ascii="Times New Roman" w:hAnsi="Times New Roman" w:cs="Times New Roman"/>
          <w:sz w:val="24"/>
          <w:szCs w:val="24"/>
        </w:rPr>
        <w:t xml:space="preserve"> </w:t>
      </w:r>
      <w:r w:rsidRPr="0063739B">
        <w:rPr>
          <w:rFonts w:ascii="Times New Roman" w:hAnsi="Times New Roman" w:cs="Times New Roman"/>
          <w:sz w:val="24"/>
          <w:szCs w:val="24"/>
        </w:rPr>
        <w:t xml:space="preserve"> Według większości współpraca ta układa się dobrze i wpływa ona na lepsze wyniki kształcenia.</w:t>
      </w:r>
      <w:r w:rsidR="007F382A" w:rsidRPr="0063739B">
        <w:rPr>
          <w:rFonts w:ascii="Times New Roman" w:hAnsi="Times New Roman" w:cs="Times New Roman"/>
          <w:sz w:val="24"/>
          <w:szCs w:val="24"/>
        </w:rPr>
        <w:t xml:space="preserve"> </w:t>
      </w:r>
      <w:r w:rsidR="00342BAA" w:rsidRPr="0063739B">
        <w:rPr>
          <w:rFonts w:ascii="Times New Roman" w:hAnsi="Times New Roman" w:cs="Times New Roman"/>
          <w:sz w:val="24"/>
          <w:szCs w:val="24"/>
        </w:rPr>
        <w:br/>
      </w:r>
    </w:p>
    <w:p w:rsidR="0063739B" w:rsidRDefault="0063739B" w:rsidP="00160F09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5A89" w:rsidRPr="0063739B" w:rsidRDefault="00486B73" w:rsidP="00160F09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39B">
        <w:rPr>
          <w:rFonts w:ascii="Times New Roman" w:hAnsi="Times New Roman" w:cs="Times New Roman"/>
          <w:b/>
          <w:sz w:val="24"/>
          <w:szCs w:val="24"/>
        </w:rPr>
        <w:t>Wnioski:</w:t>
      </w:r>
      <w:r w:rsidR="00A57F3E" w:rsidRPr="0063739B">
        <w:rPr>
          <w:rFonts w:ascii="Times New Roman" w:hAnsi="Times New Roman" w:cs="Times New Roman"/>
          <w:b/>
          <w:sz w:val="24"/>
          <w:szCs w:val="24"/>
        </w:rPr>
        <w:br/>
      </w:r>
    </w:p>
    <w:p w:rsidR="00486B73" w:rsidRPr="0063739B" w:rsidRDefault="00486B73" w:rsidP="00160F09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3739B">
        <w:rPr>
          <w:rFonts w:ascii="Times New Roman" w:hAnsi="Times New Roman" w:cs="Times New Roman"/>
          <w:sz w:val="24"/>
          <w:szCs w:val="24"/>
          <w:u w:val="single"/>
        </w:rPr>
        <w:t>Mocne strony:</w:t>
      </w:r>
    </w:p>
    <w:p w:rsidR="00486B73" w:rsidRPr="0063739B" w:rsidRDefault="00486B73" w:rsidP="00E635E7">
      <w:pPr>
        <w:pStyle w:val="Akapitzli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739B">
        <w:rPr>
          <w:rFonts w:ascii="Times New Roman" w:hAnsi="Times New Roman" w:cs="Times New Roman"/>
          <w:sz w:val="24"/>
          <w:szCs w:val="24"/>
        </w:rPr>
        <w:t xml:space="preserve">W przedszkolu planuje i monitoruje się procesy rozwoju i edukacji dzieci. </w:t>
      </w:r>
      <w:r w:rsidR="00E635E7" w:rsidRPr="0063739B">
        <w:rPr>
          <w:rFonts w:ascii="Times New Roman" w:hAnsi="Times New Roman" w:cs="Times New Roman"/>
          <w:sz w:val="24"/>
          <w:szCs w:val="24"/>
        </w:rPr>
        <w:t xml:space="preserve">Wyposażenie przedszkola sprzyja wszechstronnemu rozwojowi dziecka. </w:t>
      </w:r>
      <w:r w:rsidRPr="0063739B">
        <w:rPr>
          <w:rFonts w:ascii="Times New Roman" w:hAnsi="Times New Roman" w:cs="Times New Roman"/>
          <w:sz w:val="24"/>
          <w:szCs w:val="24"/>
        </w:rPr>
        <w:t xml:space="preserve">W przedszkolu rozpoznaje się </w:t>
      </w:r>
      <w:r w:rsidR="00336013" w:rsidRPr="0063739B">
        <w:rPr>
          <w:rFonts w:ascii="Times New Roman" w:hAnsi="Times New Roman" w:cs="Times New Roman"/>
          <w:sz w:val="24"/>
          <w:szCs w:val="24"/>
        </w:rPr>
        <w:t xml:space="preserve">indywidualne </w:t>
      </w:r>
      <w:r w:rsidRPr="0063739B">
        <w:rPr>
          <w:rFonts w:ascii="Times New Roman" w:hAnsi="Times New Roman" w:cs="Times New Roman"/>
          <w:sz w:val="24"/>
          <w:szCs w:val="24"/>
        </w:rPr>
        <w:t xml:space="preserve">potrzeby </w:t>
      </w:r>
      <w:r w:rsidR="00E635E7" w:rsidRPr="0063739B">
        <w:rPr>
          <w:rFonts w:ascii="Times New Roman" w:hAnsi="Times New Roman" w:cs="Times New Roman"/>
          <w:sz w:val="24"/>
          <w:szCs w:val="24"/>
        </w:rPr>
        <w:t xml:space="preserve">rozwojowe </w:t>
      </w:r>
      <w:r w:rsidRPr="0063739B">
        <w:rPr>
          <w:rFonts w:ascii="Times New Roman" w:hAnsi="Times New Roman" w:cs="Times New Roman"/>
          <w:sz w:val="24"/>
          <w:szCs w:val="24"/>
        </w:rPr>
        <w:t>i możliwości dziecka.</w:t>
      </w:r>
      <w:r w:rsidR="00884BFA" w:rsidRPr="0063739B">
        <w:rPr>
          <w:rFonts w:ascii="Times New Roman" w:hAnsi="Times New Roman" w:cs="Times New Roman"/>
          <w:sz w:val="24"/>
          <w:szCs w:val="24"/>
        </w:rPr>
        <w:t xml:space="preserve"> </w:t>
      </w:r>
      <w:r w:rsidRPr="0063739B">
        <w:rPr>
          <w:rFonts w:ascii="Times New Roman" w:hAnsi="Times New Roman" w:cs="Times New Roman"/>
          <w:sz w:val="24"/>
          <w:szCs w:val="24"/>
        </w:rPr>
        <w:t xml:space="preserve">Stosowane metody w pracy z </w:t>
      </w:r>
      <w:r w:rsidR="00884BFA" w:rsidRPr="0063739B">
        <w:rPr>
          <w:rFonts w:ascii="Times New Roman" w:hAnsi="Times New Roman" w:cs="Times New Roman"/>
          <w:sz w:val="24"/>
          <w:szCs w:val="24"/>
        </w:rPr>
        <w:t xml:space="preserve">dziećmi są  dostosowane do ich  indywidualnych potrzeb, aktywizują je i </w:t>
      </w:r>
      <w:r w:rsidRPr="0063739B">
        <w:rPr>
          <w:rFonts w:ascii="Times New Roman" w:hAnsi="Times New Roman" w:cs="Times New Roman"/>
          <w:sz w:val="24"/>
          <w:szCs w:val="24"/>
        </w:rPr>
        <w:t xml:space="preserve">wspierają </w:t>
      </w:r>
      <w:r w:rsidR="00884BFA" w:rsidRPr="0063739B">
        <w:rPr>
          <w:rFonts w:ascii="Times New Roman" w:hAnsi="Times New Roman" w:cs="Times New Roman"/>
          <w:sz w:val="24"/>
          <w:szCs w:val="24"/>
        </w:rPr>
        <w:t xml:space="preserve">ich w harmonijnym rozwoju. Rodzice są informowani o postępach i trudnościach swojego dziecka. </w:t>
      </w:r>
      <w:r w:rsidR="00E635E7" w:rsidRPr="0063739B">
        <w:rPr>
          <w:rFonts w:ascii="Times New Roman" w:hAnsi="Times New Roman" w:cs="Times New Roman"/>
          <w:sz w:val="24"/>
          <w:szCs w:val="24"/>
        </w:rPr>
        <w:t xml:space="preserve">Są </w:t>
      </w:r>
      <w:r w:rsidR="00884BFA" w:rsidRPr="0063739B">
        <w:rPr>
          <w:rFonts w:ascii="Times New Roman" w:hAnsi="Times New Roman" w:cs="Times New Roman"/>
          <w:sz w:val="24"/>
          <w:szCs w:val="24"/>
        </w:rPr>
        <w:t xml:space="preserve">zadowoleni ze stosowanych </w:t>
      </w:r>
      <w:r w:rsidR="00E635E7" w:rsidRPr="0063739B">
        <w:rPr>
          <w:rFonts w:ascii="Times New Roman" w:hAnsi="Times New Roman" w:cs="Times New Roman"/>
          <w:sz w:val="24"/>
          <w:szCs w:val="24"/>
        </w:rPr>
        <w:t xml:space="preserve">w przedszkolu </w:t>
      </w:r>
      <w:r w:rsidR="00884BFA" w:rsidRPr="0063739B">
        <w:rPr>
          <w:rFonts w:ascii="Times New Roman" w:hAnsi="Times New Roman" w:cs="Times New Roman"/>
          <w:sz w:val="24"/>
          <w:szCs w:val="24"/>
        </w:rPr>
        <w:t>metod pracy z dzieckiem, zauważają postępy edukacyjne</w:t>
      </w:r>
      <w:r w:rsidR="00E635E7" w:rsidRPr="0063739B">
        <w:rPr>
          <w:rFonts w:ascii="Times New Roman" w:hAnsi="Times New Roman" w:cs="Times New Roman"/>
          <w:sz w:val="24"/>
          <w:szCs w:val="24"/>
        </w:rPr>
        <w:t>, samodzielność</w:t>
      </w:r>
      <w:r w:rsidR="00884BFA" w:rsidRPr="0063739B">
        <w:rPr>
          <w:rFonts w:ascii="Times New Roman" w:hAnsi="Times New Roman" w:cs="Times New Roman"/>
          <w:sz w:val="24"/>
          <w:szCs w:val="24"/>
        </w:rPr>
        <w:t xml:space="preserve"> jak również </w:t>
      </w:r>
      <w:r w:rsidR="00E635E7" w:rsidRPr="0063739B">
        <w:rPr>
          <w:rFonts w:ascii="Times New Roman" w:hAnsi="Times New Roman" w:cs="Times New Roman"/>
          <w:sz w:val="24"/>
          <w:szCs w:val="24"/>
        </w:rPr>
        <w:t xml:space="preserve">pozytywne zmiany w zachowaniach </w:t>
      </w:r>
      <w:r w:rsidR="00884BFA" w:rsidRPr="0063739B">
        <w:rPr>
          <w:rFonts w:ascii="Times New Roman" w:hAnsi="Times New Roman" w:cs="Times New Roman"/>
          <w:sz w:val="24"/>
          <w:szCs w:val="24"/>
        </w:rPr>
        <w:t>społ</w:t>
      </w:r>
      <w:r w:rsidR="00E635E7" w:rsidRPr="0063739B">
        <w:rPr>
          <w:rFonts w:ascii="Times New Roman" w:hAnsi="Times New Roman" w:cs="Times New Roman"/>
          <w:sz w:val="24"/>
          <w:szCs w:val="24"/>
        </w:rPr>
        <w:t>ecznych</w:t>
      </w:r>
      <w:r w:rsidR="00884BFA" w:rsidRPr="0063739B">
        <w:rPr>
          <w:rFonts w:ascii="Times New Roman" w:hAnsi="Times New Roman" w:cs="Times New Roman"/>
          <w:sz w:val="24"/>
          <w:szCs w:val="24"/>
        </w:rPr>
        <w:t xml:space="preserve"> dziecka. </w:t>
      </w:r>
      <w:r w:rsidR="00336013" w:rsidRPr="0063739B">
        <w:rPr>
          <w:rFonts w:ascii="Times New Roman" w:hAnsi="Times New Roman" w:cs="Times New Roman"/>
          <w:sz w:val="24"/>
          <w:szCs w:val="24"/>
        </w:rPr>
        <w:t xml:space="preserve">Zdaniem rodziców przedszkole dobrze przygotowuje dzieci do nauki w  szkole. </w:t>
      </w:r>
      <w:r w:rsidR="00336013" w:rsidRPr="0063739B">
        <w:rPr>
          <w:rFonts w:ascii="Times New Roman" w:hAnsi="Times New Roman" w:cs="Times New Roman"/>
          <w:sz w:val="24"/>
          <w:szCs w:val="24"/>
        </w:rPr>
        <w:br/>
      </w:r>
      <w:r w:rsidR="00E635E7" w:rsidRPr="0063739B">
        <w:rPr>
          <w:rFonts w:ascii="Times New Roman" w:hAnsi="Times New Roman" w:cs="Times New Roman"/>
          <w:sz w:val="24"/>
          <w:szCs w:val="24"/>
        </w:rPr>
        <w:t xml:space="preserve">Nauczyciele </w:t>
      </w:r>
      <w:r w:rsidR="00A57F3E" w:rsidRPr="0063739B">
        <w:rPr>
          <w:rFonts w:ascii="Times New Roman" w:hAnsi="Times New Roman" w:cs="Times New Roman"/>
          <w:sz w:val="24"/>
          <w:szCs w:val="24"/>
        </w:rPr>
        <w:t xml:space="preserve">pracują zespołowo, </w:t>
      </w:r>
      <w:r w:rsidR="00E635E7" w:rsidRPr="0063739B">
        <w:rPr>
          <w:rFonts w:ascii="Times New Roman" w:hAnsi="Times New Roman" w:cs="Times New Roman"/>
          <w:sz w:val="24"/>
          <w:szCs w:val="24"/>
        </w:rPr>
        <w:t xml:space="preserve">wspólnie planują przebieg procesów edukacyjnych, współpracują w ich realizacji i analizują efekty swoich działań. </w:t>
      </w:r>
      <w:r w:rsidR="00A57F3E" w:rsidRPr="0063739B">
        <w:rPr>
          <w:rFonts w:ascii="Times New Roman" w:hAnsi="Times New Roman" w:cs="Times New Roman"/>
          <w:sz w:val="24"/>
          <w:szCs w:val="24"/>
        </w:rPr>
        <w:t>Współpraca układa się dobrze.</w:t>
      </w:r>
    </w:p>
    <w:p w:rsidR="00336013" w:rsidRPr="0063739B" w:rsidRDefault="00336013" w:rsidP="00E635E7">
      <w:pPr>
        <w:pStyle w:val="Akapitzli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6013" w:rsidRPr="0063739B" w:rsidRDefault="00336013" w:rsidP="0033601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3739B">
        <w:rPr>
          <w:rFonts w:ascii="Times New Roman" w:hAnsi="Times New Roman" w:cs="Times New Roman"/>
          <w:sz w:val="24"/>
          <w:szCs w:val="24"/>
          <w:u w:val="single"/>
        </w:rPr>
        <w:t>Słabe strony:</w:t>
      </w:r>
    </w:p>
    <w:p w:rsidR="00336013" w:rsidRPr="0063739B" w:rsidRDefault="00336013" w:rsidP="0033601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739B">
        <w:rPr>
          <w:rFonts w:ascii="Times New Roman" w:hAnsi="Times New Roman" w:cs="Times New Roman"/>
          <w:sz w:val="24"/>
          <w:szCs w:val="24"/>
        </w:rPr>
        <w:t>Brak słabych stron</w:t>
      </w:r>
    </w:p>
    <w:p w:rsidR="00336013" w:rsidRPr="0063739B" w:rsidRDefault="00336013" w:rsidP="0033601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36013" w:rsidRPr="0063739B" w:rsidRDefault="00336013" w:rsidP="00336013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39B">
        <w:rPr>
          <w:rFonts w:ascii="Times New Roman" w:hAnsi="Times New Roman" w:cs="Times New Roman"/>
          <w:b/>
          <w:sz w:val="24"/>
          <w:szCs w:val="24"/>
        </w:rPr>
        <w:t>Rekomendacje:</w:t>
      </w:r>
    </w:p>
    <w:p w:rsidR="00336013" w:rsidRPr="0063739B" w:rsidRDefault="00336013" w:rsidP="0033601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739B">
        <w:rPr>
          <w:rFonts w:ascii="Times New Roman" w:hAnsi="Times New Roman" w:cs="Times New Roman"/>
          <w:sz w:val="24"/>
          <w:szCs w:val="24"/>
        </w:rPr>
        <w:t>Raport z ewaluacji wewnętrznej w obszarze „Procesy wspomagania rozwoju i edukacji są zorganizowane w sposób sprzyjający uczeniu się” wypadł pozytywnie. Jest wiele mocnych stron, słabych brak, więc nie wymaga dalszej analizy i poprawek.</w:t>
      </w:r>
    </w:p>
    <w:p w:rsidR="0063739B" w:rsidRPr="0063739B" w:rsidRDefault="0063739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63739B" w:rsidRPr="0063739B" w:rsidSect="005345A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A4B" w:rsidRDefault="00C54A4B" w:rsidP="007411A2">
      <w:pPr>
        <w:spacing w:after="0" w:line="240" w:lineRule="auto"/>
      </w:pPr>
      <w:r>
        <w:separator/>
      </w:r>
    </w:p>
  </w:endnote>
  <w:endnote w:type="continuationSeparator" w:id="1">
    <w:p w:rsidR="00C54A4B" w:rsidRDefault="00C54A4B" w:rsidP="00741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A4B" w:rsidRDefault="00C54A4B" w:rsidP="007411A2">
      <w:pPr>
        <w:spacing w:after="0" w:line="240" w:lineRule="auto"/>
      </w:pPr>
      <w:r>
        <w:separator/>
      </w:r>
    </w:p>
  </w:footnote>
  <w:footnote w:type="continuationSeparator" w:id="1">
    <w:p w:rsidR="00C54A4B" w:rsidRDefault="00C54A4B" w:rsidP="007411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2972"/>
    <w:multiLevelType w:val="hybridMultilevel"/>
    <w:tmpl w:val="968E5E08"/>
    <w:lvl w:ilvl="0" w:tplc="543E1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E7681"/>
    <w:multiLevelType w:val="hybridMultilevel"/>
    <w:tmpl w:val="E86CFE98"/>
    <w:lvl w:ilvl="0" w:tplc="F8846D6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412C0"/>
    <w:multiLevelType w:val="hybridMultilevel"/>
    <w:tmpl w:val="5E463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B7979"/>
    <w:multiLevelType w:val="hybridMultilevel"/>
    <w:tmpl w:val="0DE09780"/>
    <w:lvl w:ilvl="0" w:tplc="25F457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23271"/>
    <w:multiLevelType w:val="hybridMultilevel"/>
    <w:tmpl w:val="CE9A9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3412F"/>
    <w:multiLevelType w:val="hybridMultilevel"/>
    <w:tmpl w:val="EB7C7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30810"/>
    <w:multiLevelType w:val="hybridMultilevel"/>
    <w:tmpl w:val="169CC5C0"/>
    <w:lvl w:ilvl="0" w:tplc="6568B41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CB540E"/>
    <w:multiLevelType w:val="multilevel"/>
    <w:tmpl w:val="D10A1F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7C3683"/>
    <w:multiLevelType w:val="hybridMultilevel"/>
    <w:tmpl w:val="95A2C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570D00"/>
    <w:multiLevelType w:val="multilevel"/>
    <w:tmpl w:val="ECD8C4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7A1B8E"/>
    <w:multiLevelType w:val="hybridMultilevel"/>
    <w:tmpl w:val="2D848768"/>
    <w:lvl w:ilvl="0" w:tplc="543E1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593210"/>
    <w:multiLevelType w:val="hybridMultilevel"/>
    <w:tmpl w:val="3E26C9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B82E36"/>
    <w:multiLevelType w:val="hybridMultilevel"/>
    <w:tmpl w:val="EECA3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7F6F90"/>
    <w:multiLevelType w:val="multilevel"/>
    <w:tmpl w:val="82E27D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A52BE3"/>
    <w:multiLevelType w:val="multilevel"/>
    <w:tmpl w:val="D4E25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1E36C3"/>
    <w:multiLevelType w:val="multilevel"/>
    <w:tmpl w:val="174AAFD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"/>
  </w:num>
  <w:num w:numId="5">
    <w:abstractNumId w:val="11"/>
  </w:num>
  <w:num w:numId="6">
    <w:abstractNumId w:val="2"/>
  </w:num>
  <w:num w:numId="7">
    <w:abstractNumId w:val="10"/>
  </w:num>
  <w:num w:numId="8">
    <w:abstractNumId w:val="0"/>
  </w:num>
  <w:num w:numId="9">
    <w:abstractNumId w:val="14"/>
  </w:num>
  <w:num w:numId="10">
    <w:abstractNumId w:val="9"/>
  </w:num>
  <w:num w:numId="11">
    <w:abstractNumId w:val="7"/>
  </w:num>
  <w:num w:numId="12">
    <w:abstractNumId w:val="13"/>
  </w:num>
  <w:num w:numId="13">
    <w:abstractNumId w:val="15"/>
  </w:num>
  <w:num w:numId="14">
    <w:abstractNumId w:val="5"/>
  </w:num>
  <w:num w:numId="15">
    <w:abstractNumId w:val="12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64BC"/>
    <w:rsid w:val="00026703"/>
    <w:rsid w:val="000374C5"/>
    <w:rsid w:val="00064DAD"/>
    <w:rsid w:val="00065F30"/>
    <w:rsid w:val="000B1F48"/>
    <w:rsid w:val="000D42F4"/>
    <w:rsid w:val="000E7513"/>
    <w:rsid w:val="000F3B73"/>
    <w:rsid w:val="00106AFF"/>
    <w:rsid w:val="00160F09"/>
    <w:rsid w:val="0018330E"/>
    <w:rsid w:val="00196F7A"/>
    <w:rsid w:val="001A1116"/>
    <w:rsid w:val="001C5ADA"/>
    <w:rsid w:val="001C71C0"/>
    <w:rsid w:val="001F4DE1"/>
    <w:rsid w:val="00245E26"/>
    <w:rsid w:val="00270517"/>
    <w:rsid w:val="002971B5"/>
    <w:rsid w:val="002B2089"/>
    <w:rsid w:val="00333816"/>
    <w:rsid w:val="00336013"/>
    <w:rsid w:val="00342BAA"/>
    <w:rsid w:val="00343A63"/>
    <w:rsid w:val="00372310"/>
    <w:rsid w:val="003D5A89"/>
    <w:rsid w:val="003F432C"/>
    <w:rsid w:val="004052D6"/>
    <w:rsid w:val="004130B3"/>
    <w:rsid w:val="00447975"/>
    <w:rsid w:val="00457FF9"/>
    <w:rsid w:val="004776C8"/>
    <w:rsid w:val="00486B73"/>
    <w:rsid w:val="004A60C3"/>
    <w:rsid w:val="004B53B3"/>
    <w:rsid w:val="004C1854"/>
    <w:rsid w:val="004E49B2"/>
    <w:rsid w:val="005345A9"/>
    <w:rsid w:val="00545BEC"/>
    <w:rsid w:val="005A0905"/>
    <w:rsid w:val="005C2A7D"/>
    <w:rsid w:val="006010A6"/>
    <w:rsid w:val="0063739B"/>
    <w:rsid w:val="00711BC2"/>
    <w:rsid w:val="00715B78"/>
    <w:rsid w:val="00724FCE"/>
    <w:rsid w:val="007411A2"/>
    <w:rsid w:val="00741B4B"/>
    <w:rsid w:val="0077769F"/>
    <w:rsid w:val="007C77E9"/>
    <w:rsid w:val="007F382A"/>
    <w:rsid w:val="00884BFA"/>
    <w:rsid w:val="00886D21"/>
    <w:rsid w:val="008A4E0A"/>
    <w:rsid w:val="008C4F47"/>
    <w:rsid w:val="008E61BF"/>
    <w:rsid w:val="008F1FD1"/>
    <w:rsid w:val="00901F89"/>
    <w:rsid w:val="00902A50"/>
    <w:rsid w:val="0092410F"/>
    <w:rsid w:val="00942498"/>
    <w:rsid w:val="00A274D1"/>
    <w:rsid w:val="00A458EB"/>
    <w:rsid w:val="00A57F3E"/>
    <w:rsid w:val="00AA7C53"/>
    <w:rsid w:val="00AC7B14"/>
    <w:rsid w:val="00AE51D8"/>
    <w:rsid w:val="00B44405"/>
    <w:rsid w:val="00B4560B"/>
    <w:rsid w:val="00B46107"/>
    <w:rsid w:val="00BF084D"/>
    <w:rsid w:val="00C235E4"/>
    <w:rsid w:val="00C305B3"/>
    <w:rsid w:val="00C3503C"/>
    <w:rsid w:val="00C41B66"/>
    <w:rsid w:val="00C54A4B"/>
    <w:rsid w:val="00C6518B"/>
    <w:rsid w:val="00C67B8E"/>
    <w:rsid w:val="00C71344"/>
    <w:rsid w:val="00C86EAB"/>
    <w:rsid w:val="00CC7018"/>
    <w:rsid w:val="00CF1CA5"/>
    <w:rsid w:val="00D02247"/>
    <w:rsid w:val="00D521EB"/>
    <w:rsid w:val="00D527DE"/>
    <w:rsid w:val="00D551A3"/>
    <w:rsid w:val="00D652DF"/>
    <w:rsid w:val="00DA0E20"/>
    <w:rsid w:val="00DB28E6"/>
    <w:rsid w:val="00E02E3F"/>
    <w:rsid w:val="00E17801"/>
    <w:rsid w:val="00E635E7"/>
    <w:rsid w:val="00E75B42"/>
    <w:rsid w:val="00E764BC"/>
    <w:rsid w:val="00E86FF7"/>
    <w:rsid w:val="00E96CC2"/>
    <w:rsid w:val="00EB49E2"/>
    <w:rsid w:val="00F64202"/>
    <w:rsid w:val="00F768D9"/>
    <w:rsid w:val="00F802B8"/>
    <w:rsid w:val="00F8039F"/>
    <w:rsid w:val="00FB1504"/>
    <w:rsid w:val="00FD3490"/>
    <w:rsid w:val="00FD3DB6"/>
    <w:rsid w:val="00FE56F9"/>
    <w:rsid w:val="00FF2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2E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64B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1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1A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1A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3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3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344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6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518B"/>
  </w:style>
  <w:style w:type="paragraph" w:styleId="Stopka">
    <w:name w:val="footer"/>
    <w:basedOn w:val="Normalny"/>
    <w:link w:val="StopkaZnak"/>
    <w:uiPriority w:val="99"/>
    <w:semiHidden/>
    <w:unhideWhenUsed/>
    <w:rsid w:val="00C6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518B"/>
  </w:style>
  <w:style w:type="paragraph" w:styleId="NormalnyWeb">
    <w:name w:val="Normal (Web)"/>
    <w:basedOn w:val="Normalny"/>
    <w:uiPriority w:val="99"/>
    <w:unhideWhenUsed/>
    <w:rsid w:val="0063739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2051">
          <w:marLeft w:val="0"/>
          <w:marRight w:val="0"/>
          <w:marTop w:val="100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2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5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2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1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8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5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7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46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0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1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5233">
          <w:marLeft w:val="0"/>
          <w:marRight w:val="0"/>
          <w:marTop w:val="100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1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3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6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7</Pages>
  <Words>1914</Words>
  <Characters>11489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Użytkownik systemu Windows</cp:lastModifiedBy>
  <cp:revision>38</cp:revision>
  <cp:lastPrinted>2020-06-29T08:26:00Z</cp:lastPrinted>
  <dcterms:created xsi:type="dcterms:W3CDTF">2020-06-26T08:13:00Z</dcterms:created>
  <dcterms:modified xsi:type="dcterms:W3CDTF">2020-06-29T19:09:00Z</dcterms:modified>
</cp:coreProperties>
</file>